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CC788" w14:textId="77777777" w:rsidR="00B661A2" w:rsidRDefault="00B661A2" w:rsidP="00C45A88">
      <w:pPr>
        <w:pStyle w:val="NormalWeb"/>
        <w:spacing w:before="0" w:beforeAutospacing="0" w:after="0" w:afterAutospacing="0"/>
        <w:rPr>
          <w:rFonts w:ascii="Calibri" w:eastAsia="+mn-ea" w:hAnsi="Calibri" w:cs="+mn-cs"/>
          <w:color w:val="000000"/>
          <w:kern w:val="24"/>
        </w:rPr>
      </w:pPr>
    </w:p>
    <w:p w14:paraId="3B0A0CB1" w14:textId="5090B857" w:rsidR="0014797A" w:rsidRDefault="0014797A" w:rsidP="00C45A88">
      <w:pPr>
        <w:pStyle w:val="NormalWeb"/>
        <w:spacing w:before="0" w:beforeAutospacing="0" w:after="0" w:afterAutospacing="0"/>
        <w:rPr>
          <w:rFonts w:eastAsia="+mn-ea"/>
          <w:b/>
          <w:bCs/>
          <w:color w:val="000000"/>
          <w:kern w:val="24"/>
        </w:rPr>
      </w:pPr>
      <w:r w:rsidRPr="00595B8B">
        <w:rPr>
          <w:rFonts w:eastAsia="+mn-ea"/>
          <w:b/>
          <w:bCs/>
          <w:color w:val="000000"/>
          <w:kern w:val="24"/>
        </w:rPr>
        <w:t>Detailed answers to the adult questionnaire</w:t>
      </w:r>
      <w:r w:rsidR="00595B8B" w:rsidRPr="00595B8B">
        <w:rPr>
          <w:rFonts w:eastAsia="+mn-ea"/>
          <w:b/>
          <w:bCs/>
          <w:color w:val="000000"/>
          <w:kern w:val="24"/>
        </w:rPr>
        <w:t xml:space="preserve"> 5 </w:t>
      </w:r>
      <w:r w:rsidR="006C68BA">
        <w:rPr>
          <w:rFonts w:eastAsia="+mn-ea"/>
          <w:b/>
          <w:bCs/>
          <w:color w:val="000000"/>
          <w:kern w:val="24"/>
        </w:rPr>
        <w:t>April</w:t>
      </w:r>
      <w:r w:rsidR="00595B8B" w:rsidRPr="00595B8B">
        <w:rPr>
          <w:rFonts w:eastAsia="+mn-ea"/>
          <w:b/>
          <w:bCs/>
          <w:color w:val="000000"/>
          <w:kern w:val="24"/>
        </w:rPr>
        <w:t xml:space="preserve"> 2022</w:t>
      </w:r>
    </w:p>
    <w:p w14:paraId="336FEA24" w14:textId="41A31BE2" w:rsidR="00595B8B" w:rsidRDefault="00595B8B" w:rsidP="00C45A88">
      <w:pPr>
        <w:pStyle w:val="NormalWeb"/>
        <w:spacing w:before="0" w:beforeAutospacing="0" w:after="0" w:afterAutospacing="0"/>
        <w:rPr>
          <w:rFonts w:eastAsia="+mn-ea"/>
          <w:b/>
          <w:bCs/>
          <w:color w:val="000000"/>
          <w:kern w:val="24"/>
        </w:rPr>
      </w:pPr>
      <w:r>
        <w:rPr>
          <w:rFonts w:eastAsia="+mn-ea"/>
          <w:b/>
          <w:bCs/>
          <w:color w:val="000000"/>
          <w:kern w:val="24"/>
        </w:rPr>
        <w:t>General overview</w:t>
      </w:r>
    </w:p>
    <w:p w14:paraId="2971781B" w14:textId="77777777" w:rsidR="00E703BF" w:rsidRPr="00595B8B" w:rsidRDefault="00E703BF" w:rsidP="00C45A88">
      <w:pPr>
        <w:pStyle w:val="NormalWeb"/>
        <w:spacing w:before="0" w:beforeAutospacing="0" w:after="0" w:afterAutospacing="0"/>
        <w:rPr>
          <w:rFonts w:eastAsia="+mn-ea"/>
          <w:b/>
          <w:bCs/>
          <w:color w:val="000000"/>
          <w:kern w:val="24"/>
        </w:rPr>
      </w:pPr>
    </w:p>
    <w:p w14:paraId="0C7B4720" w14:textId="30EACEBE" w:rsidR="00E66C01" w:rsidRPr="000F629B" w:rsidRDefault="00E66C01" w:rsidP="00C45A88">
      <w:pPr>
        <w:pStyle w:val="NormalWeb"/>
        <w:spacing w:before="0" w:beforeAutospacing="0" w:after="0" w:afterAutospacing="0"/>
        <w:rPr>
          <w:rFonts w:eastAsia="+mn-ea"/>
          <w:b/>
          <w:bCs/>
          <w:color w:val="000000"/>
          <w:kern w:val="24"/>
        </w:rPr>
      </w:pPr>
      <w:r w:rsidRPr="000F629B">
        <w:rPr>
          <w:rFonts w:eastAsia="+mn-ea"/>
          <w:b/>
          <w:bCs/>
          <w:color w:val="000000"/>
          <w:kern w:val="24"/>
        </w:rPr>
        <w:t>Cystitis</w:t>
      </w:r>
    </w:p>
    <w:p w14:paraId="47B8A354" w14:textId="057A0520" w:rsidR="00C45A88" w:rsidRPr="00E66C01" w:rsidRDefault="001E18F7" w:rsidP="00C45A88">
      <w:pPr>
        <w:pStyle w:val="NormalWeb"/>
        <w:spacing w:before="0" w:beforeAutospacing="0" w:after="0" w:afterAutospacing="0"/>
      </w:pPr>
      <w:r>
        <w:rPr>
          <w:rFonts w:eastAsia="+mn-ea"/>
          <w:color w:val="000000"/>
          <w:kern w:val="24"/>
        </w:rPr>
        <w:t>Patients</w:t>
      </w:r>
      <w:r w:rsidR="00C45A88" w:rsidRPr="00E66C01">
        <w:rPr>
          <w:rFonts w:eastAsia="+mn-ea"/>
          <w:color w:val="000000"/>
          <w:kern w:val="24"/>
        </w:rPr>
        <w:t xml:space="preserve"> with cystitis should be treated with an appropriate antimicrobial agent. Before selecting a treatment regimen for </w:t>
      </w:r>
      <w:r>
        <w:rPr>
          <w:rFonts w:eastAsia="+mn-ea"/>
          <w:color w:val="000000"/>
          <w:kern w:val="24"/>
        </w:rPr>
        <w:t>patients</w:t>
      </w:r>
      <w:r w:rsidR="00C45A88" w:rsidRPr="00E66C01">
        <w:rPr>
          <w:rFonts w:eastAsia="+mn-ea"/>
          <w:color w:val="000000"/>
          <w:kern w:val="24"/>
        </w:rPr>
        <w:t xml:space="preserve"> with presumed cystitis, ask about factors that may influence the choice of antimicrobial agent, including pregnancy and breast-feeding, other medications being taken, drug allergy history, recent antibiotic therapy, other recent infections or positive cultures, and recent travel. Also, whether there are any complicating factors should be determined because management of uncomplicated cystitis and pyelonephritis differs from that of complicated UTI. The IDSA has recently published updated guidelines for treatment of uncomplicated cystitis and pyelonephritis, specifically in premenopausal, nonpregnant women with no known urologic abnormalities or comorbid conditions.</w:t>
      </w:r>
    </w:p>
    <w:p w14:paraId="20A89A52" w14:textId="0C4C59AE" w:rsidR="00EA78D4" w:rsidRPr="00E66C01" w:rsidRDefault="00C45A88" w:rsidP="00C45A88">
      <w:pPr>
        <w:pStyle w:val="NormalWeb"/>
        <w:spacing w:before="0" w:beforeAutospacing="0" w:after="0" w:afterAutospacing="0"/>
        <w:rPr>
          <w:rFonts w:eastAsia="+mn-ea"/>
          <w:color w:val="000000"/>
          <w:kern w:val="24"/>
        </w:rPr>
      </w:pPr>
      <w:r w:rsidRPr="00E66C01">
        <w:rPr>
          <w:rFonts w:eastAsia="+mn-ea"/>
          <w:color w:val="000000"/>
          <w:kern w:val="24"/>
        </w:rPr>
        <w:t>In addition to the usual concerns for efficacy and safety, the 2010 IDSA treatment recommendations for acute cystitis and pyelonephritis were guided by 2 important principles: the increasing prevalence of resistant organisms, and the potential for propagation of resistance (collateral damage) among normal host flora with the use of broad-spectrum antibiotics. No single agent was designated as the preferred regimen. Instead, agents are listed as recommended for first-line therapy (nitrofurantoin, TMP-SMX, pivmecillinam, and fosfomycin trometamol) and alternative agents (fluoroquinolones and beta-lactams). Each agent has its own caveats. Nitrofurantoin concentrates in the urine but has little tissue penetration and thus should be avoided if there is any possibility of pyelonephritis. A 5-day course of nitrofurantoin was as effective as a 3-day course of TMP-SMX in terms of both clinical and microbiological cure in a randomized trial. The main limitation to the use of TMP-SMX is the rising rate of resistance among uropathogens</w:t>
      </w:r>
      <w:r w:rsidR="001E18F7">
        <w:rPr>
          <w:rFonts w:eastAsia="+mn-ea"/>
          <w:color w:val="000000"/>
          <w:kern w:val="24"/>
        </w:rPr>
        <w:t xml:space="preserve"> </w:t>
      </w:r>
      <w:r w:rsidRPr="00E66C01">
        <w:rPr>
          <w:rFonts w:eastAsia="+mn-ea"/>
          <w:color w:val="000000"/>
          <w:kern w:val="24"/>
        </w:rPr>
        <w:t xml:space="preserve">and consistent evidence that in vitro resistance correlates with bacterial and clinical failures in at least 50% of women. However, the 4 studies reviewed by the IDSA guidelines committee showed that TMP-SMX remains an appropriate empirical treatment for acute uncomplicated cystitis in women when the local rate of resistance is known or expected to be &lt; 20%. </w:t>
      </w:r>
    </w:p>
    <w:p w14:paraId="2C89B85A" w14:textId="77777777" w:rsidR="00EA78D4" w:rsidRPr="00E66C01" w:rsidRDefault="00EA78D4" w:rsidP="00C45A88">
      <w:pPr>
        <w:pStyle w:val="NormalWeb"/>
        <w:spacing w:before="0" w:beforeAutospacing="0" w:after="0" w:afterAutospacing="0"/>
        <w:rPr>
          <w:rFonts w:eastAsia="+mn-ea"/>
          <w:color w:val="000000"/>
          <w:kern w:val="24"/>
        </w:rPr>
      </w:pPr>
    </w:p>
    <w:p w14:paraId="0A2B3047" w14:textId="77777777" w:rsidR="00E703BF" w:rsidRDefault="00C45A88" w:rsidP="00C45A88">
      <w:pPr>
        <w:pStyle w:val="NormalWeb"/>
        <w:spacing w:before="0" w:beforeAutospacing="0" w:after="0" w:afterAutospacing="0"/>
        <w:rPr>
          <w:rFonts w:eastAsia="+mn-ea"/>
          <w:color w:val="000000"/>
          <w:kern w:val="24"/>
        </w:rPr>
      </w:pPr>
      <w:r w:rsidRPr="00E703BF">
        <w:rPr>
          <w:rFonts w:eastAsia="+mn-ea"/>
          <w:b/>
          <w:bCs/>
          <w:color w:val="000000"/>
          <w:kern w:val="24"/>
        </w:rPr>
        <w:t>Fosfomyci</w:t>
      </w:r>
      <w:r w:rsidR="00E703BF" w:rsidRPr="00E703BF">
        <w:rPr>
          <w:rFonts w:eastAsia="+mn-ea"/>
          <w:b/>
          <w:bCs/>
          <w:color w:val="000000"/>
          <w:kern w:val="24"/>
        </w:rPr>
        <w:t>n.</w:t>
      </w:r>
      <w:r w:rsidR="00E703BF">
        <w:rPr>
          <w:rFonts w:eastAsia="+mn-ea"/>
          <w:color w:val="000000"/>
          <w:kern w:val="24"/>
        </w:rPr>
        <w:t xml:space="preserve"> </w:t>
      </w:r>
      <w:r w:rsidRPr="00E66C01">
        <w:rPr>
          <w:rFonts w:eastAsia="+mn-ea"/>
          <w:color w:val="000000"/>
          <w:kern w:val="24"/>
        </w:rPr>
        <w:t xml:space="preserve">The recommended 3-g single dose may not be as efficacious as other recommended agents, and it should be not be used if pyelonephritis is suspected. Susceptibility data are not routinely reported for this drug, but surveys demonstrate that it retains activity against multidrug resistant uropathogens, such as extended-spectrum beta-lactamase–producing gram-negative organisms. </w:t>
      </w:r>
    </w:p>
    <w:p w14:paraId="15702F4A" w14:textId="77777777" w:rsidR="00E703BF" w:rsidRDefault="00C45A88" w:rsidP="00C45A88">
      <w:pPr>
        <w:pStyle w:val="NormalWeb"/>
        <w:spacing w:before="0" w:beforeAutospacing="0" w:after="0" w:afterAutospacing="0"/>
        <w:rPr>
          <w:rFonts w:eastAsia="+mn-ea"/>
          <w:color w:val="000000"/>
          <w:kern w:val="24"/>
        </w:rPr>
      </w:pPr>
      <w:r w:rsidRPr="00E703BF">
        <w:rPr>
          <w:rFonts w:eastAsia="+mn-ea"/>
          <w:b/>
          <w:bCs/>
          <w:color w:val="000000"/>
          <w:kern w:val="24"/>
        </w:rPr>
        <w:t>Pivmecillinam,</w:t>
      </w:r>
      <w:r w:rsidRPr="00E66C01">
        <w:rPr>
          <w:rFonts w:eastAsia="+mn-ea"/>
          <w:color w:val="000000"/>
          <w:kern w:val="24"/>
        </w:rPr>
        <w:t xml:space="preserve"> </w:t>
      </w:r>
      <w:r w:rsidR="00EA78D4" w:rsidRPr="00E66C01">
        <w:rPr>
          <w:rFonts w:eastAsia="+mn-ea"/>
          <w:color w:val="000000"/>
          <w:kern w:val="24"/>
        </w:rPr>
        <w:t>i</w:t>
      </w:r>
      <w:r w:rsidRPr="00E66C01">
        <w:rPr>
          <w:rFonts w:eastAsia="+mn-ea"/>
          <w:color w:val="000000"/>
          <w:kern w:val="24"/>
        </w:rPr>
        <w:t xml:space="preserve">s an extended-spectrum penicillin that is active against gram-negative organisms but is used only for treatment of UTI. Although efficacy rates are lower than those of the other recommended agents, its low resistance rates have made it a popular first-line choice in some European countries. </w:t>
      </w:r>
    </w:p>
    <w:p w14:paraId="115EAEB3" w14:textId="07E6F073" w:rsidR="00C45A88" w:rsidRPr="00E66C01" w:rsidRDefault="00E703BF" w:rsidP="00C45A88">
      <w:pPr>
        <w:pStyle w:val="NormalWeb"/>
        <w:spacing w:before="0" w:beforeAutospacing="0" w:after="0" w:afterAutospacing="0"/>
      </w:pPr>
      <w:r>
        <w:rPr>
          <w:rFonts w:eastAsia="+mn-ea"/>
          <w:b/>
          <w:bCs/>
          <w:color w:val="000000"/>
          <w:kern w:val="24"/>
        </w:rPr>
        <w:t>F</w:t>
      </w:r>
      <w:r w:rsidR="00C45A88" w:rsidRPr="00E703BF">
        <w:rPr>
          <w:rFonts w:eastAsia="+mn-ea"/>
          <w:b/>
          <w:bCs/>
          <w:color w:val="000000"/>
          <w:kern w:val="24"/>
        </w:rPr>
        <w:t>luoroquinolones</w:t>
      </w:r>
      <w:r w:rsidR="00C45A88" w:rsidRPr="00E66C01">
        <w:rPr>
          <w:rFonts w:eastAsia="+mn-ea"/>
          <w:color w:val="000000"/>
          <w:kern w:val="24"/>
        </w:rPr>
        <w:t xml:space="preserve">, ofloxacin, ciprofloxacin, and levofloxacin, are all highly efficacious in 3-day regimens but are recommended as alternative agents because they have a high propensity for collateral damage of the normal fecal flora. Increasing rates of fluoroquinolone resistance in certain areas suggest that these agents should be reserved for conditions other than acute cystitis. </w:t>
      </w:r>
      <w:r w:rsidR="00C45A88" w:rsidRPr="00E703BF">
        <w:rPr>
          <w:rFonts w:eastAsia="+mn-ea"/>
          <w:b/>
          <w:bCs/>
          <w:color w:val="000000"/>
          <w:kern w:val="24"/>
        </w:rPr>
        <w:t>Beta-lactams</w:t>
      </w:r>
      <w:r w:rsidR="00C45A88" w:rsidRPr="00E66C01">
        <w:rPr>
          <w:rFonts w:eastAsia="+mn-ea"/>
          <w:color w:val="000000"/>
          <w:kern w:val="24"/>
        </w:rPr>
        <w:t xml:space="preserve"> in general have inferior efficacy, high collateral damage, and greater rates of adverse effects than other UTI antimicrobials and thus are also considered alternative agents.</w:t>
      </w:r>
    </w:p>
    <w:p w14:paraId="48F086BF" w14:textId="77777777" w:rsidR="00E703BF" w:rsidRDefault="00C45A88" w:rsidP="00C45A88">
      <w:pPr>
        <w:pStyle w:val="NormalWeb"/>
        <w:spacing w:before="0" w:beforeAutospacing="0" w:after="0" w:afterAutospacing="0"/>
        <w:rPr>
          <w:rFonts w:eastAsia="+mn-ea"/>
          <w:color w:val="000000"/>
          <w:kern w:val="24"/>
        </w:rPr>
      </w:pPr>
      <w:r w:rsidRPr="00E703BF">
        <w:rPr>
          <w:rFonts w:eastAsia="+mn-ea"/>
          <w:b/>
          <w:bCs/>
          <w:color w:val="000000"/>
          <w:kern w:val="24"/>
        </w:rPr>
        <w:lastRenderedPageBreak/>
        <w:t>Pyelonephritis</w:t>
      </w:r>
    </w:p>
    <w:p w14:paraId="66FDF557" w14:textId="77777777" w:rsidR="00086410" w:rsidRDefault="00E703BF" w:rsidP="00C45A88">
      <w:pPr>
        <w:pStyle w:val="NormalWeb"/>
        <w:spacing w:before="0" w:beforeAutospacing="0" w:after="0" w:afterAutospacing="0"/>
        <w:rPr>
          <w:rFonts w:eastAsia="+mn-ea"/>
          <w:color w:val="000000"/>
          <w:kern w:val="24"/>
        </w:rPr>
      </w:pPr>
      <w:r>
        <w:rPr>
          <w:rFonts w:eastAsia="+mn-ea"/>
          <w:color w:val="000000"/>
          <w:kern w:val="24"/>
        </w:rPr>
        <w:t>Pyelonephritis</w:t>
      </w:r>
      <w:r w:rsidR="00C45A88" w:rsidRPr="00E66C01">
        <w:rPr>
          <w:rFonts w:eastAsia="+mn-ea"/>
          <w:color w:val="000000"/>
          <w:kern w:val="24"/>
        </w:rPr>
        <w:t xml:space="preserve"> is a tissue-invasive disease, and the initial empirical regimen should be broad enough to ensure in vitro activity against the uropathogen. In all suspected cases, a urine culture would ideally be obtained for susceptibility testing before starting therapy so the initial empirical therapy can be tailored appropriately. The decision points in managing acute pyelonephritis include ruling out </w:t>
      </w:r>
      <w:r w:rsidR="00C45A88" w:rsidRPr="00086410">
        <w:rPr>
          <w:rFonts w:eastAsia="+mn-ea"/>
          <w:b/>
          <w:bCs/>
          <w:color w:val="000000"/>
          <w:kern w:val="24"/>
        </w:rPr>
        <w:t>complicated infection</w:t>
      </w:r>
      <w:r w:rsidR="00C45A88" w:rsidRPr="00E66C01">
        <w:rPr>
          <w:rFonts w:eastAsia="+mn-ea"/>
          <w:color w:val="000000"/>
          <w:kern w:val="24"/>
        </w:rPr>
        <w:t xml:space="preserve"> (pregnancy, nephrolithiasis, obstruction) and then determining whether the patient can take </w:t>
      </w:r>
      <w:r w:rsidR="00C45A88" w:rsidRPr="00086410">
        <w:rPr>
          <w:rFonts w:eastAsia="+mn-ea"/>
          <w:b/>
          <w:bCs/>
          <w:color w:val="000000"/>
          <w:kern w:val="24"/>
        </w:rPr>
        <w:t>oral antibiotics as an outpatient</w:t>
      </w:r>
      <w:r w:rsidR="00C45A88" w:rsidRPr="00E66C01">
        <w:rPr>
          <w:rFonts w:eastAsia="+mn-ea"/>
          <w:color w:val="000000"/>
          <w:kern w:val="24"/>
        </w:rPr>
        <w:t xml:space="preserve">. </w:t>
      </w:r>
    </w:p>
    <w:p w14:paraId="0796E063" w14:textId="79485551" w:rsidR="00236766" w:rsidRPr="00E66C01" w:rsidRDefault="00C45A88" w:rsidP="00C45A88">
      <w:pPr>
        <w:pStyle w:val="NormalWeb"/>
        <w:spacing w:before="0" w:beforeAutospacing="0" w:after="0" w:afterAutospacing="0"/>
      </w:pPr>
      <w:r w:rsidRPr="00E66C01">
        <w:rPr>
          <w:rFonts w:eastAsia="+mn-ea"/>
          <w:color w:val="000000"/>
          <w:kern w:val="24"/>
        </w:rPr>
        <w:t xml:space="preserve">If oral therapy is feasible, </w:t>
      </w:r>
      <w:r w:rsidRPr="00086410">
        <w:rPr>
          <w:rFonts w:eastAsia="+mn-ea"/>
          <w:b/>
          <w:bCs/>
          <w:color w:val="000000"/>
          <w:kern w:val="24"/>
        </w:rPr>
        <w:t>oral ciprofloxacin</w:t>
      </w:r>
      <w:r w:rsidRPr="00E66C01">
        <w:rPr>
          <w:rFonts w:eastAsia="+mn-ea"/>
          <w:color w:val="000000"/>
          <w:kern w:val="24"/>
        </w:rPr>
        <w:t xml:space="preserve"> in a 7-day regimen is the preferred regimen if local resistance rates to the fluoroquinolones do not exceed 10%. The extended-release formulation of ciprofloxacin for 7 days or a once-daily dose of levofloxacin for 5 days can also be used, albeit the evidence is not as robust</w:t>
      </w:r>
      <w:r w:rsidR="00236766" w:rsidRPr="00E66C01">
        <w:t>.</w:t>
      </w:r>
    </w:p>
    <w:p w14:paraId="358DAB9C" w14:textId="422AF25B" w:rsidR="00C45A88" w:rsidRPr="00E66C01" w:rsidRDefault="00C45A88" w:rsidP="00C45A88">
      <w:pPr>
        <w:pStyle w:val="NormalWeb"/>
        <w:spacing w:before="0" w:beforeAutospacing="0" w:after="0" w:afterAutospacing="0"/>
      </w:pPr>
      <w:r w:rsidRPr="00086410">
        <w:rPr>
          <w:rFonts w:eastAsia="+mn-ea"/>
          <w:b/>
          <w:bCs/>
          <w:color w:val="000000"/>
          <w:kern w:val="24"/>
        </w:rPr>
        <w:t>TMP-SMX</w:t>
      </w:r>
      <w:r w:rsidRPr="00E66C01">
        <w:rPr>
          <w:rFonts w:eastAsia="+mn-ea"/>
          <w:color w:val="000000"/>
          <w:kern w:val="24"/>
        </w:rPr>
        <w:t xml:space="preserve"> is also effective if the pathogen is susceptible, but in the absence of evidence to support short-course therapy a 14-day course is the official recommendation. If susceptibility of the uro-pathogen is not known, </w:t>
      </w:r>
      <w:r w:rsidRPr="00086410">
        <w:rPr>
          <w:rFonts w:eastAsia="+mn-ea"/>
          <w:b/>
          <w:bCs/>
          <w:color w:val="000000"/>
          <w:kern w:val="24"/>
        </w:rPr>
        <w:t xml:space="preserve">an initial single IV dose of ceftriaxone or a long-acting aminoglycoside </w:t>
      </w:r>
      <w:r w:rsidRPr="00E66C01">
        <w:rPr>
          <w:rFonts w:eastAsia="+mn-ea"/>
          <w:color w:val="000000"/>
          <w:kern w:val="24"/>
        </w:rPr>
        <w:t xml:space="preserve">is recommended </w:t>
      </w:r>
      <w:r w:rsidRPr="00086410">
        <w:rPr>
          <w:rFonts w:eastAsia="+mn-ea"/>
          <w:b/>
          <w:bCs/>
          <w:color w:val="000000"/>
          <w:kern w:val="24"/>
        </w:rPr>
        <w:t>before</w:t>
      </w:r>
      <w:r w:rsidRPr="00E66C01">
        <w:rPr>
          <w:rFonts w:eastAsia="+mn-ea"/>
          <w:color w:val="000000"/>
          <w:kern w:val="24"/>
        </w:rPr>
        <w:t xml:space="preserve"> outpatient oral therapy. In a study comparing ciprofloxacin to TMP-SMX, an initial dose of IV ceftriaxone resulted in improved outcomes in women receiving TMP-SMX who had a resistant uropathogen. Oral beta-lactam agents are not recommended for treatment of pyelonephritis given inferior efficacy rates.</w:t>
      </w:r>
    </w:p>
    <w:p w14:paraId="16FD4C54" w14:textId="3B3EEFDC" w:rsidR="00C45A88" w:rsidRPr="00E66C01" w:rsidRDefault="00C45A88" w:rsidP="00C45A88">
      <w:pPr>
        <w:pStyle w:val="NormalWeb"/>
        <w:spacing w:before="0" w:beforeAutospacing="0" w:after="0" w:afterAutospacing="0"/>
      </w:pPr>
      <w:r w:rsidRPr="00E66C01">
        <w:rPr>
          <w:rFonts w:eastAsia="+mn-ea"/>
          <w:color w:val="000000"/>
          <w:kern w:val="24"/>
        </w:rPr>
        <w:t>In women being admitted for IV therapy, a broad-spectrum agent should be given until the susceptibilities of the organism are known. This can be achieved with a carbapenem agent</w:t>
      </w:r>
      <w:r w:rsidR="00086410">
        <w:rPr>
          <w:rFonts w:eastAsia="+mn-ea"/>
          <w:color w:val="000000"/>
          <w:kern w:val="24"/>
        </w:rPr>
        <w:t xml:space="preserve"> </w:t>
      </w:r>
      <w:r w:rsidR="0084383B">
        <w:rPr>
          <w:rFonts w:eastAsia="+mn-ea"/>
          <w:color w:val="000000"/>
          <w:kern w:val="24"/>
        </w:rPr>
        <w:t xml:space="preserve">or </w:t>
      </w:r>
      <w:r w:rsidRPr="00E66C01">
        <w:rPr>
          <w:rFonts w:eastAsia="+mn-ea"/>
          <w:color w:val="000000"/>
          <w:kern w:val="24"/>
        </w:rPr>
        <w:t>an aminoglycoside with or without ampicillin, or extended spectrum beta-lactam with or without an aminoglycoside, or another regimen chosen on the basis of local resistance patterns.</w:t>
      </w:r>
    </w:p>
    <w:p w14:paraId="0E65DF07" w14:textId="77777777" w:rsidR="00C45A88" w:rsidRPr="00E66C01" w:rsidRDefault="00C45A88" w:rsidP="00C45A88">
      <w:pPr>
        <w:pStyle w:val="NormalWeb"/>
        <w:spacing w:before="0" w:beforeAutospacing="0" w:after="0" w:afterAutospacing="0"/>
      </w:pPr>
      <w:r w:rsidRPr="00E66C01">
        <w:rPr>
          <w:rFonts w:eastAsia="+mn-ea"/>
          <w:color w:val="000000"/>
          <w:kern w:val="24"/>
        </w:rPr>
        <w:t>Urinary analgesics for acute cystitis are appropriate in certain situations to speed resolution of bladder discomfort. The analgesic phenazopyridine is widely used but may cause nausea. Combination analgesics containing urinary antiseptics (methenamine, methylene blue), a urine-acidifying agent (sodium phosphate), and an antispasmodic agent (hyoscamine) are also available. Because these analgesics can mask the symptoms of antimicrobial failure, they are best used in patients with a clear diagnosis of cystitis.</w:t>
      </w:r>
    </w:p>
    <w:p w14:paraId="7529BEF8" w14:textId="77777777" w:rsidR="00C45A88" w:rsidRPr="00E66C01" w:rsidRDefault="00C45A88" w:rsidP="00C45A88">
      <w:pPr>
        <w:pStyle w:val="NormalWeb"/>
        <w:spacing w:before="0" w:beforeAutospacing="0" w:after="0" w:afterAutospacing="0"/>
      </w:pPr>
      <w:r w:rsidRPr="00E66C01">
        <w:rPr>
          <w:rFonts w:eastAsia="+mn-ea"/>
          <w:color w:val="000000"/>
          <w:kern w:val="24"/>
        </w:rPr>
        <w:t>Patients with underlying complicating conditions are more likely to have a drug-resistant organism, to exhibit a poor response to antimicrobial therapy even when the urine organism is susceptible, and to develop complications if initial therapy for UTI is suboptimal. Broader-spectrum empirical therapy with agents to which resistance is least common and longer treatment durations are measures intended to blunt the negative effects of host compromise on treatment outcomes. In clinical trials of therapy for complicated UTI, oral fluoroquinolones were as effective as traditional iv regimens and as or even more effective than oral TMP-SMX or TMP (particularly for organisms resistant to TMP-SMX). However, resistance to fluoroquinolones among uropathogens is increasing worldwide. If the local prevalence of fluoroquinolone resistance exceeds 10%, another broad-spectrum antimicrobial should be considered, including an extended-spectrum cephalosporin with or without an aminoglycoside or a carbapenem. Combinations of a beta-lactam and a beta-lactamase inhibitor (e.g., ampicillin-sulbactam, ticarcillin-clavulanate, and piperacillin-tazobactam) could also be considered.</w:t>
      </w:r>
    </w:p>
    <w:p w14:paraId="5D902F78" w14:textId="5A0CF9F8" w:rsidR="00C45A88" w:rsidRPr="00E66C01" w:rsidRDefault="00C45A88" w:rsidP="00C45A88">
      <w:pPr>
        <w:pStyle w:val="NormalWeb"/>
        <w:spacing w:before="0" w:beforeAutospacing="0" w:after="0" w:afterAutospacing="0"/>
      </w:pPr>
      <w:r w:rsidRPr="00E66C01">
        <w:rPr>
          <w:rFonts w:eastAsia="+mn-ea"/>
          <w:color w:val="000000"/>
          <w:kern w:val="24"/>
        </w:rPr>
        <w:t>The IDSA has issued evidence-based guidelines on the diagnosis, prevention, and treatment of CAUTI . The goal of limiting exposure to antimicrobial therapy and thus limiting selection pressure for resistant organisms is balanced by the awareness that microbial eradication requires a longer duration of therapy in patients with a urinary catheter. Seven days is the recommended duration of antimicrobial treatment for patients whose symptoms resolve promptly, and 10 to 14 days is recommended for patients with a delayed response. For those with CAUTI who are not severely ill, a 5-day regimen of levofloxacin may be considered.</w:t>
      </w:r>
    </w:p>
    <w:p w14:paraId="7F7A06B3" w14:textId="44B14BAA" w:rsidR="00C45A88" w:rsidRPr="00E66C01" w:rsidRDefault="00C45A88" w:rsidP="00C45A88">
      <w:pPr>
        <w:pStyle w:val="NormalWeb"/>
        <w:spacing w:before="0" w:beforeAutospacing="0" w:after="0" w:afterAutospacing="0"/>
        <w:rPr>
          <w:rFonts w:eastAsia="+mn-ea"/>
          <w:color w:val="000000"/>
          <w:kern w:val="24"/>
        </w:rPr>
      </w:pPr>
      <w:r w:rsidRPr="00E66C01">
        <w:rPr>
          <w:rFonts w:eastAsia="+mn-ea"/>
          <w:color w:val="000000"/>
          <w:kern w:val="24"/>
        </w:rPr>
        <w:t>In pregnant women with symptomatic UTI, a urine culture and susceptibility testing should be performed. Empirical therapy with an oral antimicrobial agent that is safe for use in pregnancy should be given for 3 to 7 days for cystitis or 7 to 14 days for pyelonephritis. Antibiotic therapy should be adjusted on the basis of culture results.</w:t>
      </w:r>
    </w:p>
    <w:p w14:paraId="60B08CD3" w14:textId="70177336" w:rsidR="00130398" w:rsidRPr="00E66C01" w:rsidRDefault="00130398" w:rsidP="00C45A88">
      <w:pPr>
        <w:pStyle w:val="NormalWeb"/>
        <w:spacing w:before="0" w:beforeAutospacing="0" w:after="0" w:afterAutospacing="0"/>
        <w:rPr>
          <w:rFonts w:eastAsia="+mn-ea"/>
          <w:color w:val="000000"/>
          <w:kern w:val="24"/>
        </w:rPr>
      </w:pPr>
    </w:p>
    <w:p w14:paraId="1F39A7B2" w14:textId="5FFE6B5D" w:rsidR="00E66C01" w:rsidRPr="00D12CA6" w:rsidRDefault="00130398" w:rsidP="00130398">
      <w:pPr>
        <w:rPr>
          <w:rFonts w:ascii="Times New Roman" w:hAnsi="Times New Roman" w:cs="Times New Roman"/>
          <w:b/>
          <w:bCs/>
          <w:color w:val="000000" w:themeColor="text1"/>
          <w:sz w:val="24"/>
          <w:szCs w:val="24"/>
        </w:rPr>
      </w:pPr>
      <w:r w:rsidRPr="00D12CA6">
        <w:rPr>
          <w:rFonts w:ascii="Times New Roman" w:hAnsi="Times New Roman" w:cs="Times New Roman"/>
          <w:b/>
          <w:bCs/>
          <w:color w:val="000000" w:themeColor="text1"/>
          <w:sz w:val="24"/>
          <w:szCs w:val="24"/>
        </w:rPr>
        <w:t xml:space="preserve"># Case 1: </w:t>
      </w:r>
      <w:r w:rsidR="00E66C01" w:rsidRPr="00D12CA6">
        <w:rPr>
          <w:rFonts w:ascii="Times New Roman" w:hAnsi="Times New Roman" w:cs="Times New Roman"/>
          <w:b/>
          <w:bCs/>
          <w:color w:val="000000" w:themeColor="text1"/>
          <w:sz w:val="24"/>
          <w:szCs w:val="24"/>
        </w:rPr>
        <w:t>G6PD. To assess awareness of safe drugs in G6PD</w:t>
      </w:r>
      <w:r w:rsidR="008C11C8">
        <w:rPr>
          <w:rFonts w:ascii="Times New Roman" w:hAnsi="Times New Roman" w:cs="Times New Roman"/>
          <w:b/>
          <w:bCs/>
          <w:color w:val="000000" w:themeColor="text1"/>
          <w:sz w:val="24"/>
          <w:szCs w:val="24"/>
        </w:rPr>
        <w:t xml:space="preserve"> </w:t>
      </w:r>
    </w:p>
    <w:p w14:paraId="707C5F67" w14:textId="6C9B5C87" w:rsidR="00130398" w:rsidRPr="00DB63CE" w:rsidRDefault="00130398" w:rsidP="00130398">
      <w:p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 21-year-old woman presents</w:t>
      </w:r>
      <w:r>
        <w:rPr>
          <w:rFonts w:ascii="Times New Roman" w:hAnsi="Times New Roman" w:cs="Times New Roman"/>
          <w:color w:val="000000" w:themeColor="text1"/>
          <w:sz w:val="24"/>
          <w:szCs w:val="24"/>
        </w:rPr>
        <w:t xml:space="preserve"> with severe dysuria, frequency and</w:t>
      </w:r>
      <w:r w:rsidRPr="00DB63CE">
        <w:rPr>
          <w:rFonts w:ascii="Times New Roman" w:hAnsi="Times New Roman" w:cs="Times New Roman"/>
          <w:color w:val="000000" w:themeColor="text1"/>
          <w:sz w:val="24"/>
          <w:szCs w:val="24"/>
        </w:rPr>
        <w:t xml:space="preserve"> urgency for 2 days. She </w:t>
      </w:r>
      <w:r>
        <w:rPr>
          <w:rFonts w:ascii="Times New Roman" w:hAnsi="Times New Roman" w:cs="Times New Roman"/>
          <w:color w:val="000000" w:themeColor="text1"/>
          <w:sz w:val="24"/>
          <w:szCs w:val="24"/>
        </w:rPr>
        <w:t xml:space="preserve">continues to be symptomatic despite taking plenty of fluids. </w:t>
      </w:r>
      <w:r w:rsidRPr="00DB63CE">
        <w:rPr>
          <w:rFonts w:ascii="Times New Roman" w:hAnsi="Times New Roman" w:cs="Times New Roman"/>
          <w:color w:val="000000" w:themeColor="text1"/>
          <w:sz w:val="24"/>
          <w:szCs w:val="24"/>
        </w:rPr>
        <w:t>She has G6PD deficiency.  Will you start her on empirical therapy?  Yes/No</w:t>
      </w:r>
    </w:p>
    <w:p w14:paraId="6E64EF66" w14:textId="77777777" w:rsidR="00130398" w:rsidRPr="00DB63CE" w:rsidRDefault="00130398" w:rsidP="00497E52">
      <w:pPr>
        <w:pStyle w:val="ListParagraph"/>
        <w:numPr>
          <w:ilvl w:val="0"/>
          <w:numId w:val="2"/>
        </w:num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Is it important to send a urine sample for culture and sensitivity? Yes/No</w:t>
      </w:r>
    </w:p>
    <w:p w14:paraId="31410C13" w14:textId="77777777" w:rsidR="00130398" w:rsidRPr="00DB63CE" w:rsidRDefault="00130398" w:rsidP="00497E52">
      <w:pPr>
        <w:pStyle w:val="ListParagraph"/>
        <w:numPr>
          <w:ilvl w:val="0"/>
          <w:numId w:val="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If empirical treatment is planned, which antimicrobial would be appropriate for her? Tick all the appropriate options. Ple</w:t>
      </w:r>
      <w:r>
        <w:rPr>
          <w:rFonts w:ascii="Times New Roman" w:hAnsi="Times New Roman" w:cs="Times New Roman"/>
          <w:color w:val="000000" w:themeColor="text1"/>
          <w:sz w:val="24"/>
          <w:szCs w:val="24"/>
        </w:rPr>
        <w:t>ase put the order of preference:</w:t>
      </w:r>
      <w:r w:rsidRPr="00DB63CE">
        <w:rPr>
          <w:rFonts w:ascii="Times New Roman" w:hAnsi="Times New Roman" w:cs="Times New Roman"/>
          <w:color w:val="000000" w:themeColor="text1"/>
          <w:sz w:val="24"/>
          <w:szCs w:val="24"/>
        </w:rPr>
        <w:t xml:space="preserve"> 1, 2, 3 etc.</w:t>
      </w:r>
    </w:p>
    <w:p w14:paraId="2778FDA9" w14:textId="77777777" w:rsidR="00130398" w:rsidRPr="00DB63CE" w:rsidRDefault="00130398" w:rsidP="00130398">
      <w:pPr>
        <w:pStyle w:val="ListParagraph"/>
        <w:tabs>
          <w:tab w:val="left" w:pos="4860"/>
        </w:tabs>
        <w:rPr>
          <w:rFonts w:ascii="Times New Roman" w:hAnsi="Times New Roman" w:cs="Times New Roman"/>
          <w:color w:val="000000" w:themeColor="text1"/>
          <w:sz w:val="24"/>
          <w:szCs w:val="24"/>
        </w:rPr>
      </w:pPr>
    </w:p>
    <w:p w14:paraId="67A7FE2E" w14:textId="77777777" w:rsidR="00130398" w:rsidRPr="00DB63CE" w:rsidRDefault="00130398" w:rsidP="00497E52">
      <w:pPr>
        <w:pStyle w:val="ListParagraph"/>
        <w:numPr>
          <w:ilvl w:val="0"/>
          <w:numId w:val="1"/>
        </w:numPr>
        <w:tabs>
          <w:tab w:val="left" w:pos="4860"/>
        </w:tabs>
        <w:rPr>
          <w:rFonts w:ascii="Times New Roman" w:hAnsi="Times New Roman" w:cs="Times New Roman"/>
          <w:color w:val="000000" w:themeColor="text1"/>
          <w:sz w:val="24"/>
          <w:szCs w:val="24"/>
        </w:rPr>
      </w:pPr>
      <w:bookmarkStart w:id="0" w:name="_Hlk58422491"/>
      <w:r w:rsidRPr="00DB63CE">
        <w:rPr>
          <w:rFonts w:ascii="Times New Roman" w:hAnsi="Times New Roman" w:cs="Times New Roman"/>
          <w:color w:val="000000" w:themeColor="text1"/>
          <w:sz w:val="24"/>
          <w:szCs w:val="24"/>
        </w:rPr>
        <w:t>Nitrofurantoin</w:t>
      </w:r>
    </w:p>
    <w:p w14:paraId="32CF16FC" w14:textId="77777777" w:rsidR="00130398" w:rsidRPr="00DB63CE" w:rsidRDefault="00130398" w:rsidP="00497E52">
      <w:pPr>
        <w:pStyle w:val="ListParagraph"/>
        <w:numPr>
          <w:ilvl w:val="0"/>
          <w:numId w:val="1"/>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Fosfomycin</w:t>
      </w:r>
    </w:p>
    <w:p w14:paraId="4DB18714" w14:textId="77777777" w:rsidR="00130398" w:rsidRPr="00DB63CE" w:rsidRDefault="00130398" w:rsidP="00497E52">
      <w:pPr>
        <w:pStyle w:val="ListParagraph"/>
        <w:numPr>
          <w:ilvl w:val="0"/>
          <w:numId w:val="1"/>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Trimethoprim- sulphamethoxazole (Septran)</w:t>
      </w:r>
    </w:p>
    <w:p w14:paraId="2E97F9AF" w14:textId="77777777" w:rsidR="00130398" w:rsidRPr="00DB63CE" w:rsidRDefault="00130398" w:rsidP="00497E52">
      <w:pPr>
        <w:pStyle w:val="ListParagraph"/>
        <w:numPr>
          <w:ilvl w:val="0"/>
          <w:numId w:val="1"/>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Levofloxacin</w:t>
      </w:r>
    </w:p>
    <w:p w14:paraId="17528C3D" w14:textId="77777777" w:rsidR="00130398" w:rsidRPr="00DB63CE" w:rsidRDefault="00130398" w:rsidP="00497E52">
      <w:pPr>
        <w:pStyle w:val="ListParagraph"/>
        <w:numPr>
          <w:ilvl w:val="0"/>
          <w:numId w:val="1"/>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Ciprofloxacin</w:t>
      </w:r>
    </w:p>
    <w:p w14:paraId="54DAB595" w14:textId="77777777" w:rsidR="00130398" w:rsidRPr="00DB63CE" w:rsidRDefault="00130398" w:rsidP="00497E52">
      <w:pPr>
        <w:pStyle w:val="ListParagraph"/>
        <w:numPr>
          <w:ilvl w:val="0"/>
          <w:numId w:val="1"/>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Amoxicillin</w:t>
      </w:r>
    </w:p>
    <w:p w14:paraId="65750286" w14:textId="77777777" w:rsidR="00130398" w:rsidRDefault="00130398" w:rsidP="00497E52">
      <w:pPr>
        <w:pStyle w:val="ListParagraph"/>
        <w:numPr>
          <w:ilvl w:val="0"/>
          <w:numId w:val="1"/>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Amoxycillin-clavulanic acid</w:t>
      </w:r>
    </w:p>
    <w:p w14:paraId="54EEB003" w14:textId="77777777" w:rsidR="00130398" w:rsidRPr="00E572D2" w:rsidRDefault="00130398" w:rsidP="00497E52">
      <w:pPr>
        <w:pStyle w:val="ListParagraph"/>
        <w:numPr>
          <w:ilvl w:val="0"/>
          <w:numId w:val="1"/>
        </w:numPr>
        <w:tabs>
          <w:tab w:val="left" w:pos="4860"/>
        </w:tabs>
        <w:rPr>
          <w:rFonts w:ascii="Times New Roman" w:hAnsi="Times New Roman" w:cs="Times New Roman"/>
          <w:b/>
          <w:bCs/>
          <w:color w:val="000000" w:themeColor="text1"/>
          <w:sz w:val="24"/>
          <w:szCs w:val="24"/>
        </w:rPr>
      </w:pPr>
      <w:r w:rsidRPr="00E572D2">
        <w:rPr>
          <w:rFonts w:ascii="Times New Roman" w:hAnsi="Times New Roman" w:cs="Times New Roman"/>
          <w:b/>
          <w:bCs/>
          <w:color w:val="000000" w:themeColor="text1"/>
          <w:sz w:val="24"/>
          <w:szCs w:val="24"/>
        </w:rPr>
        <w:t>Cefuroxime</w:t>
      </w:r>
    </w:p>
    <w:p w14:paraId="63E33B0E" w14:textId="77777777" w:rsidR="00130398" w:rsidRPr="00E572D2" w:rsidRDefault="00130398" w:rsidP="00497E52">
      <w:pPr>
        <w:pStyle w:val="ListParagraph"/>
        <w:numPr>
          <w:ilvl w:val="0"/>
          <w:numId w:val="1"/>
        </w:numPr>
        <w:tabs>
          <w:tab w:val="left" w:pos="4860"/>
        </w:tabs>
        <w:rPr>
          <w:rFonts w:ascii="Times New Roman" w:hAnsi="Times New Roman" w:cs="Times New Roman"/>
          <w:b/>
          <w:bCs/>
          <w:color w:val="000000" w:themeColor="text1"/>
          <w:sz w:val="24"/>
          <w:szCs w:val="24"/>
        </w:rPr>
      </w:pPr>
      <w:r w:rsidRPr="00E572D2">
        <w:rPr>
          <w:rFonts w:ascii="Times New Roman" w:hAnsi="Times New Roman" w:cs="Times New Roman"/>
          <w:b/>
          <w:bCs/>
          <w:color w:val="000000" w:themeColor="text1"/>
          <w:sz w:val="24"/>
          <w:szCs w:val="24"/>
        </w:rPr>
        <w:t>Cefalexin</w:t>
      </w:r>
    </w:p>
    <w:p w14:paraId="1F5D6B5E" w14:textId="53F72D17" w:rsidR="00130398" w:rsidRDefault="00130398" w:rsidP="00130398">
      <w:pPr>
        <w:pStyle w:val="ListParagraph"/>
        <w:tabs>
          <w:tab w:val="left" w:pos="4860"/>
        </w:tabs>
        <w:rPr>
          <w:rFonts w:ascii="Times New Roman" w:hAnsi="Times New Roman" w:cs="Times New Roman"/>
          <w:b/>
          <w:bCs/>
          <w:color w:val="000000" w:themeColor="text1"/>
          <w:sz w:val="24"/>
          <w:szCs w:val="24"/>
        </w:rPr>
      </w:pPr>
    </w:p>
    <w:p w14:paraId="4C89A6EB" w14:textId="749DB1BC" w:rsidR="00130398" w:rsidRPr="00DB63CE" w:rsidRDefault="00130398" w:rsidP="00130398">
      <w:pPr>
        <w:pStyle w:val="ListParagraph"/>
        <w:tabs>
          <w:tab w:val="left" w:pos="486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Notes</w:t>
      </w:r>
    </w:p>
    <w:bookmarkEnd w:id="0"/>
    <w:p w14:paraId="29882BA8" w14:textId="38D9D0FC" w:rsidR="00130398" w:rsidRPr="002A7749" w:rsidRDefault="00130398" w:rsidP="00130398">
      <w:pPr>
        <w:tabs>
          <w:tab w:val="left" w:pos="4860"/>
        </w:tabs>
        <w:rPr>
          <w:rFonts w:ascii="Times New Roman" w:hAnsi="Times New Roman" w:cs="Times New Roman"/>
          <w:b/>
          <w:bCs/>
          <w:color w:val="000000" w:themeColor="text1"/>
          <w:sz w:val="24"/>
          <w:szCs w:val="24"/>
        </w:rPr>
      </w:pPr>
      <w:r w:rsidRPr="002A7749">
        <w:rPr>
          <w:rFonts w:ascii="Times New Roman" w:hAnsi="Times New Roman" w:cs="Times New Roman"/>
          <w:b/>
          <w:bCs/>
          <w:color w:val="000000" w:themeColor="text1"/>
          <w:sz w:val="24"/>
          <w:szCs w:val="24"/>
        </w:rPr>
        <w:t>What is G6PD Deficiency?</w:t>
      </w:r>
    </w:p>
    <w:p w14:paraId="4A0A32E1" w14:textId="7D3DE1F7" w:rsidR="002A7749" w:rsidRDefault="00130398" w:rsidP="00497E52">
      <w:pPr>
        <w:pStyle w:val="ListParagraph"/>
        <w:numPr>
          <w:ilvl w:val="0"/>
          <w:numId w:val="16"/>
        </w:numPr>
        <w:tabs>
          <w:tab w:val="left" w:pos="4860"/>
        </w:tabs>
        <w:rPr>
          <w:rFonts w:ascii="Times New Roman" w:hAnsi="Times New Roman" w:cs="Times New Roman"/>
          <w:color w:val="000000" w:themeColor="text1"/>
          <w:sz w:val="24"/>
          <w:szCs w:val="24"/>
        </w:rPr>
      </w:pPr>
      <w:r w:rsidRPr="002A7749">
        <w:rPr>
          <w:rFonts w:ascii="Times New Roman" w:hAnsi="Times New Roman" w:cs="Times New Roman"/>
          <w:color w:val="000000" w:themeColor="text1"/>
          <w:sz w:val="24"/>
          <w:szCs w:val="24"/>
        </w:rPr>
        <w:t>Glucose-6-phosphate dehydrogenase (G6PD) is an enzyme that helps defend red blood cells against oxidative stress, thus deficiency can cause hemolytic anemia. G6PD deficiency is the world's most common enzyme deficiency and affects more than 400 million people. It is X-linked and more common in people of Mediterranean, African, and Asian descent</w:t>
      </w:r>
      <w:r w:rsidR="002A7749" w:rsidRPr="002A7749">
        <w:rPr>
          <w:rFonts w:ascii="Times New Roman" w:hAnsi="Times New Roman" w:cs="Times New Roman"/>
          <w:color w:val="000000" w:themeColor="text1"/>
          <w:sz w:val="24"/>
          <w:szCs w:val="24"/>
        </w:rPr>
        <w:t xml:space="preserve">. </w:t>
      </w:r>
    </w:p>
    <w:p w14:paraId="5DD32C15" w14:textId="77777777" w:rsidR="002A7749" w:rsidRPr="002A7749" w:rsidRDefault="002A7749" w:rsidP="00497E52">
      <w:pPr>
        <w:numPr>
          <w:ilvl w:val="0"/>
          <w:numId w:val="15"/>
        </w:numPr>
        <w:tabs>
          <w:tab w:val="left" w:pos="4860"/>
        </w:tabs>
        <w:rPr>
          <w:rFonts w:ascii="Times New Roman" w:hAnsi="Times New Roman" w:cs="Times New Roman"/>
          <w:color w:val="000000" w:themeColor="text1"/>
          <w:sz w:val="24"/>
          <w:szCs w:val="24"/>
        </w:rPr>
      </w:pPr>
      <w:r w:rsidRPr="002A7749">
        <w:rPr>
          <w:rFonts w:ascii="Times New Roman" w:hAnsi="Times New Roman" w:cs="Times New Roman"/>
          <w:color w:val="000000" w:themeColor="text1"/>
          <w:sz w:val="24"/>
          <w:szCs w:val="24"/>
        </w:rPr>
        <w:t xml:space="preserve">A typical attack of haemolytic anaemia in G6PD-deficient patients occurs within several days after exposure to oxidative stress, usually no treatment is needed and the patient will recover quickly. </w:t>
      </w:r>
    </w:p>
    <w:p w14:paraId="094F0A88" w14:textId="77777777" w:rsidR="002A7749" w:rsidRPr="002A7749" w:rsidRDefault="002A7749" w:rsidP="00497E52">
      <w:pPr>
        <w:numPr>
          <w:ilvl w:val="0"/>
          <w:numId w:val="15"/>
        </w:numPr>
        <w:tabs>
          <w:tab w:val="left" w:pos="4860"/>
        </w:tabs>
        <w:rPr>
          <w:rFonts w:ascii="Times New Roman" w:hAnsi="Times New Roman" w:cs="Times New Roman"/>
          <w:color w:val="000000" w:themeColor="text1"/>
          <w:sz w:val="24"/>
          <w:szCs w:val="24"/>
        </w:rPr>
      </w:pPr>
      <w:r w:rsidRPr="002A7749">
        <w:rPr>
          <w:rFonts w:ascii="Times New Roman" w:hAnsi="Times New Roman" w:cs="Times New Roman"/>
          <w:color w:val="000000" w:themeColor="text1"/>
          <w:sz w:val="24"/>
          <w:szCs w:val="24"/>
        </w:rPr>
        <w:t>Haemolytic anaemia can be worsened by vitamin B</w:t>
      </w:r>
      <w:r w:rsidRPr="002A7749">
        <w:rPr>
          <w:rFonts w:ascii="Times New Roman" w:hAnsi="Times New Roman" w:cs="Times New Roman"/>
          <w:color w:val="000000" w:themeColor="text1"/>
          <w:sz w:val="24"/>
          <w:szCs w:val="24"/>
          <w:vertAlign w:val="subscript"/>
        </w:rPr>
        <w:t>12</w:t>
      </w:r>
      <w:r w:rsidRPr="002A7749">
        <w:rPr>
          <w:rFonts w:ascii="Times New Roman" w:hAnsi="Times New Roman" w:cs="Times New Roman"/>
          <w:color w:val="000000" w:themeColor="text1"/>
          <w:sz w:val="24"/>
          <w:szCs w:val="24"/>
        </w:rPr>
        <w:t> and folic acid deficiency. The patients respond very well to vitamin B</w:t>
      </w:r>
      <w:r w:rsidRPr="002A7749">
        <w:rPr>
          <w:rFonts w:ascii="Times New Roman" w:hAnsi="Times New Roman" w:cs="Times New Roman"/>
          <w:color w:val="000000" w:themeColor="text1"/>
          <w:sz w:val="24"/>
          <w:szCs w:val="24"/>
          <w:vertAlign w:val="subscript"/>
        </w:rPr>
        <w:t>12</w:t>
      </w:r>
      <w:r w:rsidRPr="002A7749">
        <w:rPr>
          <w:rFonts w:ascii="Times New Roman" w:hAnsi="Times New Roman" w:cs="Times New Roman"/>
          <w:color w:val="000000" w:themeColor="text1"/>
          <w:sz w:val="24"/>
          <w:szCs w:val="24"/>
        </w:rPr>
        <w:t xml:space="preserve"> and folic acid. Folic acid acts as an antioxidant and may help in decreasing haemolysis. </w:t>
      </w:r>
    </w:p>
    <w:p w14:paraId="3853C246" w14:textId="77777777" w:rsidR="002A7749" w:rsidRPr="002A7749" w:rsidRDefault="002A7749" w:rsidP="00497E52">
      <w:pPr>
        <w:numPr>
          <w:ilvl w:val="0"/>
          <w:numId w:val="15"/>
        </w:numPr>
        <w:tabs>
          <w:tab w:val="left" w:pos="4860"/>
        </w:tabs>
        <w:rPr>
          <w:rFonts w:ascii="Times New Roman" w:hAnsi="Times New Roman" w:cs="Times New Roman"/>
          <w:color w:val="000000" w:themeColor="text1"/>
          <w:sz w:val="24"/>
          <w:szCs w:val="24"/>
        </w:rPr>
      </w:pPr>
      <w:r w:rsidRPr="002A7749">
        <w:rPr>
          <w:rFonts w:ascii="Times New Roman" w:hAnsi="Times New Roman" w:cs="Times New Roman"/>
          <w:color w:val="000000" w:themeColor="text1"/>
          <w:sz w:val="24"/>
          <w:szCs w:val="24"/>
        </w:rPr>
        <w:t>Quick resolution of haemolysis in G6PD deficiency requires sufficient erythropoiesis for which vitamin B</w:t>
      </w:r>
      <w:r w:rsidRPr="002A7749">
        <w:rPr>
          <w:rFonts w:ascii="Times New Roman" w:hAnsi="Times New Roman" w:cs="Times New Roman"/>
          <w:color w:val="000000" w:themeColor="text1"/>
          <w:sz w:val="24"/>
          <w:szCs w:val="24"/>
          <w:vertAlign w:val="subscript"/>
        </w:rPr>
        <w:t>12</w:t>
      </w:r>
      <w:r w:rsidRPr="002A7749">
        <w:rPr>
          <w:rFonts w:ascii="Times New Roman" w:hAnsi="Times New Roman" w:cs="Times New Roman"/>
          <w:color w:val="000000" w:themeColor="text1"/>
          <w:sz w:val="24"/>
          <w:szCs w:val="24"/>
        </w:rPr>
        <w:t> and folic acid are also necessary. Most episodes of haemolytic anaemia can be prevented by avoiding fava beans, oxidant drugs and oxidant chemicals. </w:t>
      </w:r>
    </w:p>
    <w:p w14:paraId="4A12B684" w14:textId="0CBE680D" w:rsidR="0069211C" w:rsidRPr="0014797A" w:rsidRDefault="002A7749" w:rsidP="00497E52">
      <w:pPr>
        <w:numPr>
          <w:ilvl w:val="0"/>
          <w:numId w:val="15"/>
        </w:numPr>
        <w:tabs>
          <w:tab w:val="left" w:pos="4860"/>
        </w:tabs>
        <w:rPr>
          <w:rFonts w:ascii="Times New Roman" w:hAnsi="Times New Roman" w:cs="Times New Roman"/>
          <w:color w:val="2E74B5" w:themeColor="accent5" w:themeShade="BF"/>
          <w:sz w:val="20"/>
          <w:szCs w:val="20"/>
        </w:rPr>
      </w:pPr>
      <w:r w:rsidRPr="0014797A">
        <w:rPr>
          <w:rFonts w:ascii="Times New Roman" w:hAnsi="Times New Roman" w:cs="Times New Roman"/>
          <w:color w:val="2E74B5" w:themeColor="accent5" w:themeShade="BF"/>
          <w:sz w:val="20"/>
          <w:szCs w:val="20"/>
        </w:rPr>
        <w:t>van de Mheen L, Smits SM, Terpstra WE, Leyte A, Bekedam DJ, van den Akker ES. Haemolytic anaemia after nitrofurantoin treatment in a pregnant woman with G6PD deficiency. BMJ Case Rep. 2014;2014:bcr2013010087. Published 2014 Apr 30. doi:10.1136/bcr-2013-010087</w:t>
      </w:r>
    </w:p>
    <w:p w14:paraId="00DCD7A3" w14:textId="2E53DCED" w:rsidR="002A7749" w:rsidRPr="002A7749" w:rsidRDefault="0069211C" w:rsidP="0069211C">
      <w:pPr>
        <w:tabs>
          <w:tab w:val="left" w:pos="4860"/>
        </w:tabs>
        <w:rPr>
          <w:rFonts w:ascii="Times New Roman" w:hAnsi="Times New Roman" w:cs="Times New Roman"/>
          <w:b/>
          <w:bCs/>
          <w:color w:val="000000" w:themeColor="text1"/>
          <w:sz w:val="24"/>
          <w:szCs w:val="24"/>
        </w:rPr>
      </w:pPr>
      <w:r w:rsidRPr="0069211C">
        <w:rPr>
          <w:rFonts w:ascii="Times New Roman" w:hAnsi="Times New Roman" w:cs="Times New Roman"/>
          <w:b/>
          <w:bCs/>
          <w:color w:val="000000" w:themeColor="text1"/>
          <w:sz w:val="24"/>
          <w:szCs w:val="24"/>
        </w:rPr>
        <w:t>Antimicrobials which are safe in G6PD deficiency</w:t>
      </w:r>
    </w:p>
    <w:p w14:paraId="732B3303" w14:textId="0C6A3822" w:rsidR="0069211C" w:rsidRPr="0069211C" w:rsidRDefault="0069211C" w:rsidP="00497E52">
      <w:pPr>
        <w:numPr>
          <w:ilvl w:val="0"/>
          <w:numId w:val="17"/>
        </w:numPr>
        <w:tabs>
          <w:tab w:val="left" w:pos="4860"/>
        </w:tabs>
        <w:rPr>
          <w:rFonts w:ascii="Times New Roman" w:hAnsi="Times New Roman" w:cs="Times New Roman"/>
          <w:color w:val="000000" w:themeColor="text1"/>
          <w:sz w:val="24"/>
          <w:szCs w:val="24"/>
        </w:rPr>
      </w:pPr>
      <w:r w:rsidRPr="0069211C">
        <w:rPr>
          <w:rFonts w:ascii="Times New Roman" w:hAnsi="Times New Roman" w:cs="Times New Roman"/>
          <w:b/>
          <w:bCs/>
          <w:color w:val="000000" w:themeColor="text1"/>
          <w:sz w:val="24"/>
          <w:szCs w:val="24"/>
        </w:rPr>
        <w:t xml:space="preserve">Nitrofurantoin: </w:t>
      </w:r>
      <w:r w:rsidRPr="0069211C">
        <w:rPr>
          <w:rFonts w:ascii="Times New Roman" w:hAnsi="Times New Roman" w:cs="Times New Roman"/>
          <w:color w:val="000000" w:themeColor="text1"/>
          <w:sz w:val="24"/>
          <w:szCs w:val="24"/>
        </w:rPr>
        <w:t>Little hemolysis in short term therapy</w:t>
      </w:r>
      <w:r>
        <w:rPr>
          <w:rFonts w:ascii="Times New Roman" w:hAnsi="Times New Roman" w:cs="Times New Roman"/>
          <w:color w:val="000000" w:themeColor="text1"/>
          <w:sz w:val="24"/>
          <w:szCs w:val="24"/>
        </w:rPr>
        <w:t xml:space="preserve"> (5 day therapy)</w:t>
      </w:r>
      <w:r w:rsidRPr="0069211C">
        <w:rPr>
          <w:rFonts w:ascii="Times New Roman" w:hAnsi="Times New Roman" w:cs="Times New Roman"/>
          <w:color w:val="000000" w:themeColor="text1"/>
          <w:sz w:val="24"/>
          <w:szCs w:val="24"/>
        </w:rPr>
        <w:t>. In chronic prophylaxis, one needs to check G6PD status and avoid Nitrofurantoin</w:t>
      </w:r>
      <w:r w:rsidR="005C1C8E">
        <w:rPr>
          <w:rFonts w:ascii="Times New Roman" w:hAnsi="Times New Roman" w:cs="Times New Roman"/>
          <w:color w:val="000000" w:themeColor="text1"/>
          <w:sz w:val="24"/>
          <w:szCs w:val="24"/>
        </w:rPr>
        <w:t>.</w:t>
      </w:r>
    </w:p>
    <w:p w14:paraId="140862F1" w14:textId="77777777" w:rsidR="0069211C" w:rsidRPr="0069211C" w:rsidRDefault="0069211C" w:rsidP="00497E52">
      <w:pPr>
        <w:numPr>
          <w:ilvl w:val="0"/>
          <w:numId w:val="17"/>
        </w:numPr>
        <w:tabs>
          <w:tab w:val="left" w:pos="4860"/>
        </w:tabs>
        <w:rPr>
          <w:rFonts w:ascii="Times New Roman" w:hAnsi="Times New Roman" w:cs="Times New Roman"/>
          <w:color w:val="000000" w:themeColor="text1"/>
          <w:sz w:val="24"/>
          <w:szCs w:val="24"/>
        </w:rPr>
      </w:pPr>
      <w:r w:rsidRPr="0069211C">
        <w:rPr>
          <w:rFonts w:ascii="Times New Roman" w:hAnsi="Times New Roman" w:cs="Times New Roman"/>
          <w:b/>
          <w:bCs/>
          <w:color w:val="000000" w:themeColor="text1"/>
          <w:sz w:val="24"/>
          <w:szCs w:val="24"/>
        </w:rPr>
        <w:t xml:space="preserve">Cefuroxime/ cefuroxime axetil: </w:t>
      </w:r>
      <w:r w:rsidRPr="0069211C">
        <w:rPr>
          <w:rFonts w:ascii="Times New Roman" w:hAnsi="Times New Roman" w:cs="Times New Roman"/>
          <w:color w:val="000000" w:themeColor="text1"/>
          <w:sz w:val="24"/>
          <w:szCs w:val="24"/>
        </w:rPr>
        <w:t xml:space="preserve">It has equal efficacy to amoxicillin/clavulanate in comparator studies in the treatment of UTI. It has good activity against E. coli and Klebsiella spp. causing UTI. If taken with food is better absorbed and less likely to cause diarrhea, nausea, vomiting and abdominal pain. It may have a lower rate of associated diarrhea than ampicillin or amoxicillin. </w:t>
      </w:r>
    </w:p>
    <w:p w14:paraId="20C86A48" w14:textId="77777777" w:rsidR="0069211C" w:rsidRPr="0069211C" w:rsidRDefault="0069211C" w:rsidP="00497E52">
      <w:pPr>
        <w:numPr>
          <w:ilvl w:val="0"/>
          <w:numId w:val="17"/>
        </w:numPr>
        <w:tabs>
          <w:tab w:val="left" w:pos="4860"/>
        </w:tabs>
        <w:rPr>
          <w:rFonts w:ascii="Times New Roman" w:hAnsi="Times New Roman" w:cs="Times New Roman"/>
          <w:color w:val="000000" w:themeColor="text1"/>
          <w:sz w:val="24"/>
          <w:szCs w:val="24"/>
        </w:rPr>
      </w:pPr>
      <w:r w:rsidRPr="0069211C">
        <w:rPr>
          <w:rFonts w:ascii="Times New Roman" w:hAnsi="Times New Roman" w:cs="Times New Roman"/>
          <w:b/>
          <w:bCs/>
          <w:color w:val="000000" w:themeColor="text1"/>
          <w:sz w:val="24"/>
          <w:szCs w:val="24"/>
        </w:rPr>
        <w:t xml:space="preserve">Amoxicillin: </w:t>
      </w:r>
      <w:r w:rsidRPr="0069211C">
        <w:rPr>
          <w:rFonts w:ascii="Times New Roman" w:hAnsi="Times New Roman" w:cs="Times New Roman"/>
          <w:color w:val="000000" w:themeColor="text1"/>
          <w:sz w:val="24"/>
          <w:szCs w:val="24"/>
        </w:rPr>
        <w:t xml:space="preserve">Up to 55% of bacterial isolates causing uncomplicated acute bacterial cystitis or acute bacterial pyelonephritis are resistant to amoxicillin thereby limiting its use as an empiric therapy. Highly efficacious for group B strep, other sensitive Gram positive cocci, and sensitive E. coli strains due to high bladder concentrations and excellent penetration of renal tissue. First-line therapy if the etiology known to be due to a Gram positive organism, e.g. S. saprophyticus. </w:t>
      </w:r>
    </w:p>
    <w:p w14:paraId="43A1FE82" w14:textId="77777777" w:rsidR="0069211C" w:rsidRPr="0069211C" w:rsidRDefault="0069211C" w:rsidP="00497E52">
      <w:pPr>
        <w:numPr>
          <w:ilvl w:val="0"/>
          <w:numId w:val="17"/>
        </w:numPr>
        <w:tabs>
          <w:tab w:val="left" w:pos="4860"/>
        </w:tabs>
        <w:rPr>
          <w:rFonts w:ascii="Times New Roman" w:hAnsi="Times New Roman" w:cs="Times New Roman"/>
          <w:color w:val="000000" w:themeColor="text1"/>
          <w:sz w:val="24"/>
          <w:szCs w:val="24"/>
        </w:rPr>
      </w:pPr>
      <w:r w:rsidRPr="0050687D">
        <w:rPr>
          <w:rFonts w:ascii="Times New Roman" w:hAnsi="Times New Roman" w:cs="Times New Roman"/>
          <w:b/>
          <w:bCs/>
          <w:color w:val="000000" w:themeColor="text1"/>
          <w:sz w:val="24"/>
          <w:szCs w:val="24"/>
        </w:rPr>
        <w:t xml:space="preserve">Sulfonamides </w:t>
      </w:r>
      <w:r w:rsidRPr="0069211C">
        <w:rPr>
          <w:rFonts w:ascii="Times New Roman" w:hAnsi="Times New Roman" w:cs="Times New Roman"/>
          <w:color w:val="000000" w:themeColor="text1"/>
          <w:sz w:val="24"/>
          <w:szCs w:val="24"/>
        </w:rPr>
        <w:t>may be considered first-line agents during the second and third trimesters.</w:t>
      </w:r>
    </w:p>
    <w:p w14:paraId="38AD9D77" w14:textId="77777777" w:rsidR="0069211C" w:rsidRPr="0069211C" w:rsidRDefault="0069211C" w:rsidP="00497E52">
      <w:pPr>
        <w:numPr>
          <w:ilvl w:val="0"/>
          <w:numId w:val="17"/>
        </w:numPr>
        <w:tabs>
          <w:tab w:val="left" w:pos="4860"/>
        </w:tabs>
        <w:rPr>
          <w:rFonts w:ascii="Times New Roman" w:hAnsi="Times New Roman" w:cs="Times New Roman"/>
          <w:color w:val="000000" w:themeColor="text1"/>
          <w:sz w:val="24"/>
          <w:szCs w:val="24"/>
        </w:rPr>
      </w:pPr>
      <w:r w:rsidRPr="0069211C">
        <w:rPr>
          <w:rFonts w:ascii="Times New Roman" w:hAnsi="Times New Roman" w:cs="Times New Roman"/>
          <w:color w:val="000000" w:themeColor="text1"/>
          <w:sz w:val="24"/>
          <w:szCs w:val="24"/>
        </w:rPr>
        <w:t xml:space="preserve"> Theoretical risk of neural tube defects with TMP/SMX during first trimester.</w:t>
      </w:r>
    </w:p>
    <w:p w14:paraId="777EA8B5" w14:textId="77777777" w:rsidR="0069211C" w:rsidRPr="0069211C" w:rsidRDefault="0069211C" w:rsidP="00497E52">
      <w:pPr>
        <w:numPr>
          <w:ilvl w:val="0"/>
          <w:numId w:val="17"/>
        </w:numPr>
        <w:tabs>
          <w:tab w:val="left" w:pos="4860"/>
        </w:tabs>
        <w:rPr>
          <w:rFonts w:ascii="Times New Roman" w:hAnsi="Times New Roman" w:cs="Times New Roman"/>
          <w:color w:val="000000" w:themeColor="text1"/>
          <w:sz w:val="24"/>
          <w:szCs w:val="24"/>
        </w:rPr>
      </w:pPr>
      <w:r w:rsidRPr="0069211C">
        <w:rPr>
          <w:rFonts w:ascii="Times New Roman" w:hAnsi="Times New Roman" w:cs="Times New Roman"/>
          <w:color w:val="000000" w:themeColor="text1"/>
          <w:sz w:val="24"/>
          <w:szCs w:val="24"/>
        </w:rPr>
        <w:t>Theoretical risk of kernicterus with near-term use of sulfonamides, although no such association in 2013 Klarskov study.</w:t>
      </w:r>
    </w:p>
    <w:p w14:paraId="1FF4DE38" w14:textId="77777777" w:rsidR="0069211C" w:rsidRPr="0069211C" w:rsidRDefault="0069211C" w:rsidP="0069211C">
      <w:pPr>
        <w:tabs>
          <w:tab w:val="left" w:pos="4860"/>
        </w:tabs>
        <w:rPr>
          <w:rFonts w:ascii="Times New Roman" w:hAnsi="Times New Roman" w:cs="Times New Roman"/>
          <w:b/>
          <w:bCs/>
          <w:color w:val="000000" w:themeColor="text1"/>
          <w:sz w:val="24"/>
          <w:szCs w:val="24"/>
        </w:rPr>
      </w:pPr>
      <w:r w:rsidRPr="0069211C">
        <w:rPr>
          <w:rFonts w:ascii="Times New Roman" w:hAnsi="Times New Roman" w:cs="Times New Roman"/>
          <w:b/>
          <w:bCs/>
          <w:color w:val="000000" w:themeColor="text1"/>
          <w:sz w:val="24"/>
          <w:szCs w:val="24"/>
        </w:rPr>
        <w:t>Antimicrobials not to be given in G6PD deficiency:</w:t>
      </w:r>
    </w:p>
    <w:p w14:paraId="0FFDC803" w14:textId="77777777" w:rsidR="0069211C" w:rsidRPr="0069211C" w:rsidRDefault="0069211C" w:rsidP="00497E52">
      <w:pPr>
        <w:numPr>
          <w:ilvl w:val="0"/>
          <w:numId w:val="16"/>
        </w:numPr>
        <w:tabs>
          <w:tab w:val="left" w:pos="4860"/>
        </w:tabs>
        <w:rPr>
          <w:rFonts w:ascii="Times New Roman" w:hAnsi="Times New Roman" w:cs="Times New Roman"/>
          <w:color w:val="000000" w:themeColor="text1"/>
          <w:sz w:val="24"/>
          <w:szCs w:val="24"/>
        </w:rPr>
      </w:pPr>
      <w:r w:rsidRPr="0069211C">
        <w:rPr>
          <w:rFonts w:ascii="Times New Roman" w:hAnsi="Times New Roman" w:cs="Times New Roman"/>
          <w:color w:val="000000" w:themeColor="text1"/>
          <w:sz w:val="24"/>
          <w:szCs w:val="24"/>
        </w:rPr>
        <w:t>Nitrofurantoin, septran, fluoroquinolones, phenazopyridine (alkalysing agent for symptomatic management)</w:t>
      </w:r>
    </w:p>
    <w:p w14:paraId="15EEE160" w14:textId="77777777" w:rsidR="0069211C" w:rsidRPr="0069211C" w:rsidRDefault="0069211C" w:rsidP="00497E52">
      <w:pPr>
        <w:numPr>
          <w:ilvl w:val="0"/>
          <w:numId w:val="16"/>
        </w:numPr>
        <w:tabs>
          <w:tab w:val="left" w:pos="4860"/>
        </w:tabs>
        <w:rPr>
          <w:rFonts w:ascii="Times New Roman" w:hAnsi="Times New Roman" w:cs="Times New Roman"/>
          <w:color w:val="000000" w:themeColor="text1"/>
          <w:sz w:val="24"/>
          <w:szCs w:val="24"/>
        </w:rPr>
      </w:pPr>
      <w:r w:rsidRPr="0069211C">
        <w:rPr>
          <w:rFonts w:ascii="Times New Roman" w:hAnsi="Times New Roman" w:cs="Times New Roman"/>
          <w:color w:val="000000" w:themeColor="text1"/>
          <w:sz w:val="24"/>
          <w:szCs w:val="24"/>
        </w:rPr>
        <w:t xml:space="preserve">Medications that were previously considered unsafe in G6PD deficiency but now have been considered to be possibly safe by some sources include fluoroquinolones and cotrimoxazole. Others disagree and argue that even isolated reports of adverse effects should be taken seriously. </w:t>
      </w:r>
    </w:p>
    <w:p w14:paraId="0848E1E4" w14:textId="77777777" w:rsidR="0069211C" w:rsidRPr="0014797A" w:rsidRDefault="002A7749" w:rsidP="0069211C">
      <w:pPr>
        <w:tabs>
          <w:tab w:val="left" w:pos="4860"/>
        </w:tabs>
        <w:rPr>
          <w:rFonts w:ascii="Times New Roman" w:hAnsi="Times New Roman" w:cs="Times New Roman"/>
          <w:color w:val="2E74B5" w:themeColor="accent5" w:themeShade="BF"/>
          <w:sz w:val="18"/>
          <w:szCs w:val="18"/>
        </w:rPr>
      </w:pPr>
      <w:r w:rsidRPr="0014797A">
        <w:rPr>
          <w:rFonts w:ascii="Times New Roman" w:hAnsi="Times New Roman" w:cs="Times New Roman"/>
          <w:color w:val="2E74B5" w:themeColor="accent5" w:themeShade="BF"/>
          <w:sz w:val="18"/>
          <w:szCs w:val="18"/>
        </w:rPr>
        <w:t>CLINICAL VIGNETTE G6PD Deficiency and a Family’s Myth of Medication Allergies Tiffany Sheh, M.D., and IChen (Sally) Tsai, M.D.</w:t>
      </w:r>
      <w:r w:rsidR="0069211C" w:rsidRPr="0014797A">
        <w:rPr>
          <w:rFonts w:ascii="Times New Roman" w:hAnsi="Times New Roman" w:cs="Times New Roman"/>
          <w:color w:val="2E74B5" w:themeColor="accent5" w:themeShade="BF"/>
          <w:sz w:val="18"/>
          <w:szCs w:val="18"/>
        </w:rPr>
        <w:t>.</w:t>
      </w:r>
      <w:r w:rsidRPr="0014797A">
        <w:rPr>
          <w:rFonts w:ascii="Times New Roman" w:hAnsi="Times New Roman" w:cs="Times New Roman"/>
          <w:color w:val="2E74B5" w:themeColor="accent5" w:themeShade="BF"/>
          <w:sz w:val="18"/>
          <w:szCs w:val="18"/>
        </w:rPr>
        <w:t>Proceedings of UCLA Healthcare-VOLUME 20 (2016)-</w:t>
      </w:r>
    </w:p>
    <w:p w14:paraId="2B666498" w14:textId="77777777" w:rsidR="0069211C" w:rsidRDefault="0069211C" w:rsidP="00130398">
      <w:pPr>
        <w:tabs>
          <w:tab w:val="left" w:pos="4860"/>
        </w:tabs>
        <w:rPr>
          <w:rFonts w:ascii="Times New Roman" w:hAnsi="Times New Roman" w:cs="Times New Roman"/>
          <w:b/>
          <w:bCs/>
          <w:color w:val="000000" w:themeColor="text1"/>
          <w:sz w:val="24"/>
          <w:szCs w:val="24"/>
        </w:rPr>
      </w:pPr>
    </w:p>
    <w:p w14:paraId="775C5FCC" w14:textId="77777777" w:rsidR="00086410" w:rsidRDefault="00086410" w:rsidP="00130398">
      <w:pPr>
        <w:tabs>
          <w:tab w:val="left" w:pos="4860"/>
        </w:tabs>
        <w:rPr>
          <w:rFonts w:ascii="Times New Roman" w:hAnsi="Times New Roman" w:cs="Times New Roman"/>
          <w:b/>
          <w:bCs/>
          <w:color w:val="000000" w:themeColor="text1"/>
          <w:sz w:val="24"/>
          <w:szCs w:val="24"/>
        </w:rPr>
      </w:pPr>
    </w:p>
    <w:p w14:paraId="38C477F5" w14:textId="77777777" w:rsidR="00086410" w:rsidRDefault="00086410" w:rsidP="00130398">
      <w:pPr>
        <w:tabs>
          <w:tab w:val="left" w:pos="4860"/>
        </w:tabs>
        <w:rPr>
          <w:rFonts w:ascii="Times New Roman" w:hAnsi="Times New Roman" w:cs="Times New Roman"/>
          <w:b/>
          <w:bCs/>
          <w:color w:val="000000" w:themeColor="text1"/>
          <w:sz w:val="24"/>
          <w:szCs w:val="24"/>
        </w:rPr>
      </w:pPr>
    </w:p>
    <w:p w14:paraId="2010AFC5" w14:textId="2DD3FE03" w:rsidR="00130398" w:rsidRPr="00130398" w:rsidRDefault="00130398" w:rsidP="00130398">
      <w:pPr>
        <w:tabs>
          <w:tab w:val="left" w:pos="4860"/>
        </w:tabs>
        <w:rPr>
          <w:rFonts w:ascii="Times New Roman" w:hAnsi="Times New Roman" w:cs="Times New Roman"/>
          <w:b/>
          <w:bCs/>
          <w:color w:val="000000" w:themeColor="text1"/>
          <w:sz w:val="24"/>
          <w:szCs w:val="24"/>
        </w:rPr>
      </w:pPr>
      <w:r w:rsidRPr="002A7749">
        <w:rPr>
          <w:rFonts w:ascii="Times New Roman" w:hAnsi="Times New Roman" w:cs="Times New Roman"/>
          <w:b/>
          <w:bCs/>
          <w:color w:val="000000" w:themeColor="text1"/>
          <w:sz w:val="24"/>
          <w:szCs w:val="24"/>
        </w:rPr>
        <w:t>What does one mean by deferring antibiotics/with holding antibiotics for 48 hours?</w:t>
      </w:r>
    </w:p>
    <w:p w14:paraId="20CF0D2D" w14:textId="77777777" w:rsidR="00130398" w:rsidRDefault="00130398" w:rsidP="00130398">
      <w:pPr>
        <w:tabs>
          <w:tab w:val="left" w:pos="4860"/>
        </w:tabs>
        <w:rPr>
          <w:rFonts w:ascii="Times New Roman" w:hAnsi="Times New Roman" w:cs="Times New Roman"/>
          <w:color w:val="000000" w:themeColor="text1"/>
          <w:sz w:val="24"/>
          <w:szCs w:val="24"/>
        </w:rPr>
      </w:pPr>
      <w:r w:rsidRPr="00130398">
        <w:rPr>
          <w:rFonts w:ascii="Times New Roman" w:hAnsi="Times New Roman" w:cs="Times New Roman"/>
          <w:color w:val="000000" w:themeColor="text1"/>
          <w:sz w:val="24"/>
          <w:szCs w:val="24"/>
        </w:rPr>
        <w:t>With-holding antibiotics for 48 hours in healthy women with cystitis is suggested in many guidelines (NICE/ IDSA) and telling them to have the antibiotic if symptoms worsen or do not improve. Studies have shown that UTI is self limited in many women and symptomatic management is as good as antimicrobials given.</w:t>
      </w:r>
    </w:p>
    <w:p w14:paraId="5DECC279" w14:textId="61F82241" w:rsidR="00130398" w:rsidRDefault="00130398" w:rsidP="00130398">
      <w:pPr>
        <w:tabs>
          <w:tab w:val="left" w:pos="4860"/>
        </w:tabs>
        <w:rPr>
          <w:rFonts w:ascii="Times New Roman" w:hAnsi="Times New Roman" w:cs="Times New Roman"/>
          <w:i/>
          <w:iCs/>
          <w:color w:val="000000" w:themeColor="text1"/>
          <w:sz w:val="24"/>
          <w:szCs w:val="24"/>
        </w:rPr>
      </w:pPr>
      <w:r w:rsidRPr="00130398">
        <w:rPr>
          <w:rFonts w:ascii="Times New Roman" w:hAnsi="Times New Roman" w:cs="Times New Roman"/>
          <w:color w:val="000000" w:themeColor="text1"/>
          <w:sz w:val="24"/>
          <w:szCs w:val="24"/>
        </w:rPr>
        <w:t xml:space="preserve"> </w:t>
      </w:r>
      <w:r w:rsidRPr="001C2933">
        <w:rPr>
          <w:rFonts w:ascii="Times New Roman" w:hAnsi="Times New Roman" w:cs="Times New Roman"/>
          <w:i/>
          <w:iCs/>
          <w:color w:val="4472C4" w:themeColor="accent1"/>
          <w:sz w:val="24"/>
          <w:szCs w:val="24"/>
        </w:rPr>
        <w:t>Symptomatic Treatment (Ibuprofen) or Antibiotics (Ciprofloxacin) for Uncomplicated Urinary Tract Infection? - Results of a Randomized Controlled Pilot Trial - Medscape - Jun 14, 2010</w:t>
      </w:r>
    </w:p>
    <w:p w14:paraId="4440A439" w14:textId="3082E2F6" w:rsidR="005C1C8E" w:rsidRDefault="005C1C8E" w:rsidP="00130398">
      <w:p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b/>
          <w:bCs/>
          <w:color w:val="000000" w:themeColor="text1"/>
          <w:sz w:val="24"/>
          <w:szCs w:val="24"/>
          <w:lang w:val="en-IN"/>
        </w:rPr>
        <w:t>General overview: Treatment of uncomplicated cystit</w:t>
      </w:r>
      <w:r>
        <w:rPr>
          <w:rFonts w:ascii="Times New Roman" w:hAnsi="Times New Roman" w:cs="Times New Roman"/>
          <w:b/>
          <w:bCs/>
          <w:color w:val="000000" w:themeColor="text1"/>
          <w:sz w:val="24"/>
          <w:szCs w:val="24"/>
          <w:lang w:val="en-IN"/>
        </w:rPr>
        <w:t>is in h</w:t>
      </w:r>
      <w:r w:rsidRPr="005C1C8E">
        <w:rPr>
          <w:rFonts w:ascii="Times New Roman" w:hAnsi="Times New Roman" w:cs="Times New Roman"/>
          <w:b/>
          <w:bCs/>
          <w:color w:val="000000" w:themeColor="text1"/>
          <w:sz w:val="24"/>
          <w:szCs w:val="24"/>
          <w:lang w:val="en-IN"/>
        </w:rPr>
        <w:t>ealthy non-pregnant women</w:t>
      </w:r>
    </w:p>
    <w:p w14:paraId="0746F068" w14:textId="067342E8" w:rsidR="005C1C8E" w:rsidRDefault="005C1C8E" w:rsidP="00130398">
      <w:pPr>
        <w:tabs>
          <w:tab w:val="left" w:pos="4860"/>
        </w:tabs>
        <w:rPr>
          <w:rFonts w:ascii="Times New Roman" w:hAnsi="Times New Roman" w:cs="Times New Roman"/>
          <w:b/>
          <w:bCs/>
          <w:color w:val="000000" w:themeColor="text1"/>
          <w:sz w:val="24"/>
          <w:szCs w:val="24"/>
        </w:rPr>
      </w:pPr>
      <w:r w:rsidRPr="00A75196">
        <w:rPr>
          <w:rFonts w:ascii="Times New Roman" w:hAnsi="Times New Roman" w:cs="Times New Roman"/>
          <w:b/>
          <w:bCs/>
          <w:color w:val="000000" w:themeColor="text1"/>
          <w:sz w:val="24"/>
          <w:szCs w:val="24"/>
        </w:rPr>
        <w:t>Recommended drugs for cystitis</w:t>
      </w:r>
    </w:p>
    <w:p w14:paraId="0EDA622D" w14:textId="3D9D5E32" w:rsidR="00A75196" w:rsidRPr="00A75196" w:rsidRDefault="00A75196" w:rsidP="00130398">
      <w:pPr>
        <w:tabs>
          <w:tab w:val="left" w:pos="4860"/>
        </w:tabs>
        <w:rPr>
          <w:rFonts w:ascii="Times New Roman" w:hAnsi="Times New Roman" w:cs="Times New Roman"/>
          <w:b/>
          <w:bCs/>
          <w:color w:val="000000" w:themeColor="text1"/>
          <w:sz w:val="24"/>
          <w:szCs w:val="24"/>
        </w:rPr>
      </w:pPr>
      <w:bookmarkStart w:id="1" w:name="_Hlk94893605"/>
      <w:r>
        <w:rPr>
          <w:rFonts w:ascii="Times New Roman" w:hAnsi="Times New Roman" w:cs="Times New Roman"/>
          <w:b/>
          <w:bCs/>
          <w:color w:val="000000" w:themeColor="text1"/>
          <w:sz w:val="24"/>
          <w:szCs w:val="24"/>
        </w:rPr>
        <w:t>First line:</w:t>
      </w:r>
    </w:p>
    <w:bookmarkEnd w:id="1"/>
    <w:p w14:paraId="3ACB6492" w14:textId="3A610E68" w:rsidR="005C1C8E" w:rsidRP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color w:val="000000" w:themeColor="text1"/>
          <w:sz w:val="24"/>
          <w:szCs w:val="24"/>
        </w:rPr>
        <w:t>Nitrofurantoin is advantageous in lower UTI as it concentrates in the lower urinary tract while maintaining a low serum concentration, acts against most Gram positive as well as Gram negative bacilli and also does not significantly affect bowel flora- little collateral damage- which may be the reason for lower resistance- It retains activity against ESBL. It is not very effective against Klebsiella and not at all against Proteus, Enterobacter and Pseudomonas</w:t>
      </w:r>
      <w:r>
        <w:rPr>
          <w:rFonts w:ascii="Times New Roman" w:hAnsi="Times New Roman" w:cs="Times New Roman"/>
          <w:color w:val="000000" w:themeColor="text1"/>
          <w:sz w:val="24"/>
          <w:szCs w:val="24"/>
        </w:rPr>
        <w:t xml:space="preserve">. </w:t>
      </w:r>
      <w:r w:rsidRPr="005C1C8E">
        <w:rPr>
          <w:rFonts w:ascii="Times New Roman" w:hAnsi="Times New Roman" w:cs="Times New Roman"/>
          <w:i/>
          <w:iCs/>
          <w:color w:val="000000" w:themeColor="text1"/>
          <w:sz w:val="24"/>
          <w:szCs w:val="24"/>
        </w:rPr>
        <w:t>Note:</w:t>
      </w:r>
      <w:r>
        <w:rPr>
          <w:rFonts w:ascii="Times New Roman" w:hAnsi="Times New Roman" w:cs="Times New Roman"/>
          <w:color w:val="000000" w:themeColor="text1"/>
          <w:sz w:val="24"/>
          <w:szCs w:val="24"/>
        </w:rPr>
        <w:t xml:space="preserve"> </w:t>
      </w:r>
      <w:r w:rsidRPr="005C1C8E">
        <w:rPr>
          <w:rFonts w:ascii="Times New Roman" w:hAnsi="Times New Roman" w:cs="Times New Roman"/>
          <w:color w:val="000000" w:themeColor="text1"/>
          <w:sz w:val="24"/>
          <w:szCs w:val="24"/>
        </w:rPr>
        <w:t xml:space="preserve">Consider use of a different empiric agent in patients with suspected pyelonephritis, patients who have received nitrofurantoin in the last 3 months, or patients who have had a urine isolate with documented resistance to nitrofurantoin in the last 3 months </w:t>
      </w:r>
      <w:bookmarkStart w:id="2" w:name="_Hlk94896438"/>
      <w:r w:rsidR="00B72349" w:rsidRPr="00B72349">
        <w:rPr>
          <w:rFonts w:ascii="Times New Roman" w:hAnsi="Times New Roman" w:cs="Times New Roman"/>
          <w:i/>
          <w:iCs/>
          <w:color w:val="000000" w:themeColor="text1"/>
          <w:sz w:val="24"/>
          <w:szCs w:val="24"/>
        </w:rPr>
        <w:t>Note:</w:t>
      </w:r>
      <w:r w:rsidR="00B72349" w:rsidRPr="00B72349">
        <w:t xml:space="preserve"> </w:t>
      </w:r>
      <w:r w:rsidR="00B72349" w:rsidRPr="00B72349">
        <w:rPr>
          <w:rFonts w:ascii="Times New Roman" w:hAnsi="Times New Roman" w:cs="Times New Roman"/>
          <w:color w:val="000000" w:themeColor="text1"/>
          <w:sz w:val="24"/>
          <w:szCs w:val="24"/>
        </w:rPr>
        <w:t>Nitrofurantoin use is contraindicated in pregnant patients at term (38 to 42 weeks' gestation), during labor and delivery, or when the onset of labor is imminent due to the possibility of hemolytic anemia in the newborn</w:t>
      </w:r>
      <w:r w:rsidR="00B72349">
        <w:rPr>
          <w:rFonts w:ascii="Times New Roman" w:hAnsi="Times New Roman" w:cs="Times New Roman"/>
          <w:color w:val="000000" w:themeColor="text1"/>
          <w:sz w:val="24"/>
          <w:szCs w:val="24"/>
        </w:rPr>
        <w:t xml:space="preserve"> </w:t>
      </w:r>
    </w:p>
    <w:bookmarkEnd w:id="2"/>
    <w:p w14:paraId="5BF5E73E" w14:textId="77777777" w:rsidR="005C1C8E" w:rsidRP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b/>
          <w:bCs/>
          <w:color w:val="000000" w:themeColor="text1"/>
          <w:sz w:val="24"/>
          <w:szCs w:val="24"/>
        </w:rPr>
        <w:t>Nitrofurantoin ⃰</w:t>
      </w:r>
    </w:p>
    <w:p w14:paraId="03B51044" w14:textId="77777777" w:rsidR="005C1C8E" w:rsidRPr="005C1C8E" w:rsidRDefault="005C1C8E" w:rsidP="00A75196">
      <w:pPr>
        <w:tabs>
          <w:tab w:val="left" w:pos="4860"/>
        </w:tabs>
        <w:ind w:left="720"/>
        <w:rPr>
          <w:rFonts w:ascii="Times New Roman" w:hAnsi="Times New Roman" w:cs="Times New Roman"/>
          <w:color w:val="000000" w:themeColor="text1"/>
          <w:sz w:val="24"/>
          <w:szCs w:val="24"/>
        </w:rPr>
      </w:pPr>
      <w:r w:rsidRPr="005C1C8E">
        <w:rPr>
          <w:rFonts w:ascii="Times New Roman" w:hAnsi="Times New Roman" w:cs="Times New Roman"/>
          <w:color w:val="000000" w:themeColor="text1"/>
          <w:sz w:val="24"/>
          <w:szCs w:val="24"/>
        </w:rPr>
        <w:t>Macrocrystals 100 mg PO twice daily X 5d: minimal resistance and comparable efficacy</w:t>
      </w:r>
    </w:p>
    <w:p w14:paraId="543DB2E7" w14:textId="77777777" w:rsidR="005C1C8E" w:rsidRP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b/>
          <w:bCs/>
          <w:color w:val="000000" w:themeColor="text1"/>
          <w:sz w:val="24"/>
          <w:szCs w:val="24"/>
        </w:rPr>
        <w:t xml:space="preserve">Trimethoprim/sulfamethoxazole  ⃰  ⃰ </w:t>
      </w:r>
    </w:p>
    <w:p w14:paraId="5E053C94" w14:textId="289246C2" w:rsid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color w:val="000000" w:themeColor="text1"/>
          <w:sz w:val="24"/>
          <w:szCs w:val="24"/>
        </w:rPr>
        <w:t>(160/800 mg) DS  1 tab PO twice daily x 3d</w:t>
      </w:r>
    </w:p>
    <w:p w14:paraId="0EB1524D" w14:textId="0B765E8F" w:rsidR="00A75196" w:rsidRPr="005C1C8E" w:rsidRDefault="005C1C8E" w:rsidP="00A75196">
      <w:pPr>
        <w:tabs>
          <w:tab w:val="left" w:pos="4860"/>
        </w:tabs>
        <w:ind w:left="720"/>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lang w:val="en-IN"/>
        </w:rPr>
        <w:t xml:space="preserve">TMP/SMX: </w:t>
      </w:r>
      <w:r w:rsidRPr="00A75196">
        <w:rPr>
          <w:rFonts w:ascii="Times New Roman" w:hAnsi="Times New Roman" w:cs="Times New Roman"/>
          <w:color w:val="000000" w:themeColor="text1"/>
          <w:sz w:val="24"/>
          <w:szCs w:val="24"/>
        </w:rPr>
        <w:t>Use if local prevalence of E. coli resistance to TMP-SMX ≤ 20% and if not used to Rx UTI in past 3 months. Not effective in Pseudomonas/Enterococcus</w:t>
      </w:r>
    </w:p>
    <w:p w14:paraId="09F1F2DA" w14:textId="77777777" w:rsidR="005C1C8E" w:rsidRP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b/>
          <w:bCs/>
          <w:color w:val="000000" w:themeColor="text1"/>
          <w:sz w:val="24"/>
          <w:szCs w:val="24"/>
        </w:rPr>
        <w:t>Fosfomycin trometamol</w:t>
      </w:r>
    </w:p>
    <w:p w14:paraId="21FE5D0E" w14:textId="0DB06769" w:rsid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color w:val="000000" w:themeColor="text1"/>
          <w:sz w:val="24"/>
          <w:szCs w:val="24"/>
        </w:rPr>
        <w:t> 3 g PO x single dose.-lower efficacy</w:t>
      </w:r>
    </w:p>
    <w:p w14:paraId="437BD946" w14:textId="72ADED0B" w:rsidR="00A75196" w:rsidRPr="005C1C8E" w:rsidRDefault="005C1C8E" w:rsidP="00A75196">
      <w:pPr>
        <w:tabs>
          <w:tab w:val="left" w:pos="4860"/>
        </w:tabs>
        <w:ind w:left="720"/>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Fosfomycin is not active against S. saprophyticus</w:t>
      </w:r>
      <w:r w:rsidR="0050687D">
        <w:rPr>
          <w:rFonts w:ascii="Times New Roman" w:hAnsi="Times New Roman" w:cs="Times New Roman"/>
          <w:color w:val="000000" w:themeColor="text1"/>
          <w:sz w:val="24"/>
          <w:szCs w:val="24"/>
        </w:rPr>
        <w:t xml:space="preserve"> and Acinetobacter</w:t>
      </w:r>
    </w:p>
    <w:p w14:paraId="36449CFB" w14:textId="77777777" w:rsidR="005C1C8E" w:rsidRP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b/>
          <w:bCs/>
          <w:color w:val="000000" w:themeColor="text1"/>
          <w:sz w:val="24"/>
          <w:szCs w:val="24"/>
        </w:rPr>
        <w:t>Pivmecillinam</w:t>
      </w:r>
    </w:p>
    <w:p w14:paraId="01471A2F" w14:textId="77777777" w:rsidR="005C1C8E" w:rsidRP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color w:val="000000" w:themeColor="text1"/>
          <w:sz w:val="24"/>
          <w:szCs w:val="24"/>
        </w:rPr>
        <w:t> 400 mg PO twice daily X 5 d. Lower efficacy</w:t>
      </w:r>
    </w:p>
    <w:p w14:paraId="1FC43E1D" w14:textId="21B9F021" w:rsidR="005C1C8E" w:rsidRP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color w:val="000000" w:themeColor="text1"/>
          <w:sz w:val="24"/>
          <w:szCs w:val="24"/>
        </w:rPr>
        <w:t xml:space="preserve"> </w:t>
      </w:r>
      <w:r w:rsidRPr="005C1C8E">
        <w:rPr>
          <w:rFonts w:ascii="Times New Roman" w:hAnsi="Times New Roman" w:cs="Times New Roman"/>
          <w:b/>
          <w:bCs/>
          <w:color w:val="000000" w:themeColor="text1"/>
          <w:sz w:val="24"/>
          <w:szCs w:val="24"/>
        </w:rPr>
        <w:t xml:space="preserve">⃰ </w:t>
      </w:r>
      <w:r w:rsidRPr="005C1C8E">
        <w:rPr>
          <w:rFonts w:ascii="Times New Roman" w:hAnsi="Times New Roman" w:cs="Times New Roman"/>
          <w:color w:val="000000" w:themeColor="text1"/>
          <w:sz w:val="24"/>
          <w:szCs w:val="24"/>
        </w:rPr>
        <w:t>Not effective in Proteus</w:t>
      </w:r>
      <w:r w:rsidR="00A75196">
        <w:rPr>
          <w:rFonts w:ascii="Times New Roman" w:hAnsi="Times New Roman" w:cs="Times New Roman"/>
          <w:color w:val="000000" w:themeColor="text1"/>
          <w:sz w:val="24"/>
          <w:szCs w:val="24"/>
        </w:rPr>
        <w:t xml:space="preserve">, Enterobacter and </w:t>
      </w:r>
      <w:r w:rsidRPr="005C1C8E">
        <w:rPr>
          <w:rFonts w:ascii="Times New Roman" w:hAnsi="Times New Roman" w:cs="Times New Roman"/>
          <w:color w:val="000000" w:themeColor="text1"/>
          <w:sz w:val="24"/>
          <w:szCs w:val="24"/>
        </w:rPr>
        <w:t>Pseudomonas infections</w:t>
      </w:r>
    </w:p>
    <w:p w14:paraId="468FAB7D" w14:textId="77777777" w:rsidR="005C1C8E" w:rsidRPr="005C1C8E" w:rsidRDefault="005C1C8E" w:rsidP="00497E52">
      <w:pPr>
        <w:numPr>
          <w:ilvl w:val="0"/>
          <w:numId w:val="18"/>
        </w:numPr>
        <w:tabs>
          <w:tab w:val="left" w:pos="4860"/>
        </w:tabs>
        <w:rPr>
          <w:rFonts w:ascii="Times New Roman" w:hAnsi="Times New Roman" w:cs="Times New Roman"/>
          <w:color w:val="000000" w:themeColor="text1"/>
          <w:sz w:val="24"/>
          <w:szCs w:val="24"/>
        </w:rPr>
      </w:pPr>
      <w:r w:rsidRPr="005C1C8E">
        <w:rPr>
          <w:rFonts w:ascii="Times New Roman" w:hAnsi="Times New Roman" w:cs="Times New Roman"/>
          <w:b/>
          <w:bCs/>
          <w:color w:val="000000" w:themeColor="text1"/>
          <w:sz w:val="24"/>
          <w:szCs w:val="24"/>
        </w:rPr>
        <w:t xml:space="preserve"> ⃰  ⃰  </w:t>
      </w:r>
      <w:r w:rsidRPr="005C1C8E">
        <w:rPr>
          <w:rFonts w:ascii="Times New Roman" w:hAnsi="Times New Roman" w:cs="Times New Roman"/>
          <w:color w:val="000000" w:themeColor="text1"/>
          <w:sz w:val="24"/>
          <w:szCs w:val="24"/>
        </w:rPr>
        <w:t>Not effective in Pseudomonas/Enterococcus</w:t>
      </w:r>
    </w:p>
    <w:p w14:paraId="1CE69DA5" w14:textId="77777777" w:rsidR="00A75196" w:rsidRDefault="00A75196" w:rsidP="00A75196">
      <w:pPr>
        <w:tabs>
          <w:tab w:val="left" w:pos="4860"/>
        </w:tabs>
        <w:rPr>
          <w:rFonts w:ascii="Times New Roman" w:hAnsi="Times New Roman" w:cs="Times New Roman"/>
          <w:b/>
          <w:bCs/>
          <w:color w:val="000000" w:themeColor="text1"/>
          <w:sz w:val="24"/>
          <w:szCs w:val="24"/>
        </w:rPr>
      </w:pPr>
    </w:p>
    <w:p w14:paraId="1CCF2DAF" w14:textId="77777777" w:rsidR="00A75196" w:rsidRDefault="00A75196" w:rsidP="00A75196">
      <w:pPr>
        <w:tabs>
          <w:tab w:val="left" w:pos="4860"/>
        </w:tabs>
        <w:rPr>
          <w:rFonts w:ascii="Times New Roman" w:hAnsi="Times New Roman" w:cs="Times New Roman"/>
          <w:b/>
          <w:bCs/>
          <w:color w:val="000000" w:themeColor="text1"/>
          <w:sz w:val="24"/>
          <w:szCs w:val="24"/>
        </w:rPr>
      </w:pPr>
    </w:p>
    <w:p w14:paraId="651074B8" w14:textId="77777777" w:rsidR="00A75196" w:rsidRDefault="00A75196" w:rsidP="00A75196">
      <w:pPr>
        <w:tabs>
          <w:tab w:val="left" w:pos="4860"/>
        </w:tabs>
        <w:rPr>
          <w:rFonts w:ascii="Times New Roman" w:hAnsi="Times New Roman" w:cs="Times New Roman"/>
          <w:b/>
          <w:bCs/>
          <w:color w:val="000000" w:themeColor="text1"/>
          <w:sz w:val="24"/>
          <w:szCs w:val="24"/>
        </w:rPr>
      </w:pPr>
    </w:p>
    <w:p w14:paraId="3241E811" w14:textId="531844B3" w:rsidR="00A75196" w:rsidRDefault="00A75196" w:rsidP="00A75196">
      <w:pPr>
        <w:tabs>
          <w:tab w:val="left" w:pos="4860"/>
        </w:tabs>
        <w:rPr>
          <w:rFonts w:ascii="Times New Roman" w:hAnsi="Times New Roman" w:cs="Times New Roman"/>
          <w:b/>
          <w:bCs/>
          <w:color w:val="000000" w:themeColor="text1"/>
          <w:sz w:val="24"/>
          <w:szCs w:val="24"/>
        </w:rPr>
      </w:pPr>
      <w:r w:rsidRPr="00A75196">
        <w:rPr>
          <w:rFonts w:ascii="Times New Roman" w:hAnsi="Times New Roman" w:cs="Times New Roman"/>
          <w:b/>
          <w:bCs/>
          <w:color w:val="000000" w:themeColor="text1"/>
          <w:sz w:val="24"/>
          <w:szCs w:val="24"/>
        </w:rPr>
        <w:t>Second line:</w:t>
      </w:r>
      <w:r>
        <w:rPr>
          <w:rFonts w:ascii="Times New Roman" w:hAnsi="Times New Roman" w:cs="Times New Roman"/>
          <w:b/>
          <w:bCs/>
          <w:color w:val="000000" w:themeColor="text1"/>
          <w:sz w:val="24"/>
          <w:szCs w:val="24"/>
        </w:rPr>
        <w:t xml:space="preserve"> Good to consult with Microbiologist</w:t>
      </w:r>
    </w:p>
    <w:p w14:paraId="14C8B865"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Fluoroquinolones: To be used only if: severe symptoms / allergy to first-line agents /other Abx treatment in prior 3 months.</w:t>
      </w:r>
    </w:p>
    <w:p w14:paraId="7356AF5D"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 xml:space="preserve"> Ciprofloxacin 250 mg PO twice daily x 3d</w:t>
      </w:r>
    </w:p>
    <w:p w14:paraId="5F927739"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Levofloxacin 250mg once daily x 3d</w:t>
      </w:r>
    </w:p>
    <w:p w14:paraId="10F4AA0A"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Inferior options: test of cure advised-</w:t>
      </w:r>
    </w:p>
    <w:p w14:paraId="152BFD6E"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Amoxicillin/clavulanate 500/125 mg PO twice daily x 3-7 d</w:t>
      </w:r>
    </w:p>
    <w:p w14:paraId="53A6167D" w14:textId="13D7AE0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Cephalosporins: Resistance to 1</w:t>
      </w:r>
      <w:r w:rsidRPr="00A75196">
        <w:rPr>
          <w:rFonts w:ascii="Times New Roman" w:hAnsi="Times New Roman" w:cs="Times New Roman"/>
          <w:color w:val="000000" w:themeColor="text1"/>
          <w:sz w:val="24"/>
          <w:szCs w:val="24"/>
          <w:vertAlign w:val="superscript"/>
        </w:rPr>
        <w:t>st</w:t>
      </w:r>
      <w:r w:rsidRPr="00A75196">
        <w:rPr>
          <w:rFonts w:ascii="Times New Roman" w:hAnsi="Times New Roman" w:cs="Times New Roman"/>
          <w:color w:val="000000" w:themeColor="text1"/>
          <w:sz w:val="24"/>
          <w:szCs w:val="24"/>
        </w:rPr>
        <w:t xml:space="preserve"> and 2</w:t>
      </w:r>
      <w:r w:rsidRPr="00A75196">
        <w:rPr>
          <w:rFonts w:ascii="Times New Roman" w:hAnsi="Times New Roman" w:cs="Times New Roman"/>
          <w:color w:val="000000" w:themeColor="text1"/>
          <w:sz w:val="24"/>
          <w:szCs w:val="24"/>
          <w:vertAlign w:val="superscript"/>
        </w:rPr>
        <w:t>nd</w:t>
      </w:r>
      <w:r w:rsidRPr="00A75196">
        <w:rPr>
          <w:rFonts w:ascii="Times New Roman" w:hAnsi="Times New Roman" w:cs="Times New Roman"/>
          <w:color w:val="000000" w:themeColor="text1"/>
          <w:sz w:val="24"/>
          <w:szCs w:val="24"/>
        </w:rPr>
        <w:t xml:space="preserve"> gen cephalosporins is usually</w:t>
      </w:r>
      <w:r>
        <w:rPr>
          <w:rFonts w:ascii="Times New Roman" w:hAnsi="Times New Roman" w:cs="Times New Roman"/>
          <w:color w:val="000000" w:themeColor="text1"/>
          <w:sz w:val="24"/>
          <w:szCs w:val="24"/>
        </w:rPr>
        <w:t xml:space="preserve"> </w:t>
      </w:r>
      <w:r w:rsidRPr="00A75196">
        <w:rPr>
          <w:rFonts w:ascii="Times New Roman" w:hAnsi="Times New Roman" w:cs="Times New Roman"/>
          <w:color w:val="000000" w:themeColor="text1"/>
          <w:sz w:val="24"/>
          <w:szCs w:val="24"/>
        </w:rPr>
        <w:t>high. Refer to local ABG</w:t>
      </w:r>
    </w:p>
    <w:p w14:paraId="25B995B9"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Cefalexin-2nd  500 mg PO twice daily x 3-7d</w:t>
      </w:r>
    </w:p>
    <w:p w14:paraId="5BB1ABA7"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Cefuroxime-3rd 500 mg PO twice daily x 3-7d</w:t>
      </w:r>
    </w:p>
    <w:p w14:paraId="4A131084"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Cefpodoxime 100-200 mg twice daily x 3-7d</w:t>
      </w:r>
    </w:p>
    <w:p w14:paraId="586D728A" w14:textId="77777777" w:rsidR="00A75196" w:rsidRPr="00A75196" w:rsidRDefault="00A75196" w:rsidP="00497E52">
      <w:pPr>
        <w:numPr>
          <w:ilvl w:val="0"/>
          <w:numId w:val="19"/>
        </w:numPr>
        <w:tabs>
          <w:tab w:val="left" w:pos="4860"/>
        </w:tabs>
        <w:rPr>
          <w:rFonts w:ascii="Times New Roman" w:hAnsi="Times New Roman" w:cs="Times New Roman"/>
          <w:color w:val="000000" w:themeColor="text1"/>
          <w:sz w:val="24"/>
          <w:szCs w:val="24"/>
        </w:rPr>
      </w:pPr>
      <w:r w:rsidRPr="00A75196">
        <w:rPr>
          <w:rFonts w:ascii="Times New Roman" w:hAnsi="Times New Roman" w:cs="Times New Roman"/>
          <w:color w:val="000000" w:themeColor="text1"/>
          <w:sz w:val="24"/>
          <w:szCs w:val="24"/>
        </w:rPr>
        <w:t>Cefixime 400 mg daily x 3-7d</w:t>
      </w:r>
    </w:p>
    <w:p w14:paraId="4E7CFA7B" w14:textId="77777777" w:rsidR="005C1C8E" w:rsidRPr="005C1C8E" w:rsidRDefault="005C1C8E" w:rsidP="00130398">
      <w:pPr>
        <w:tabs>
          <w:tab w:val="left" w:pos="4860"/>
        </w:tabs>
        <w:rPr>
          <w:rFonts w:ascii="Times New Roman" w:hAnsi="Times New Roman" w:cs="Times New Roman"/>
          <w:color w:val="000000" w:themeColor="text1"/>
          <w:sz w:val="24"/>
          <w:szCs w:val="24"/>
        </w:rPr>
      </w:pPr>
    </w:p>
    <w:p w14:paraId="501F486D" w14:textId="5B2A697E" w:rsidR="00451389" w:rsidRDefault="00451389" w:rsidP="00130398">
      <w:pPr>
        <w:pStyle w:val="ListParagraph"/>
        <w:rPr>
          <w:rFonts w:ascii="Times New Roman" w:hAnsi="Times New Roman" w:cs="Times New Roman"/>
          <w:color w:val="000000" w:themeColor="text1"/>
          <w:sz w:val="24"/>
          <w:szCs w:val="24"/>
        </w:rPr>
      </w:pPr>
    </w:p>
    <w:p w14:paraId="379D482C" w14:textId="2363C056" w:rsidR="009A02A3" w:rsidRPr="00610AB0" w:rsidRDefault="00451389" w:rsidP="00451389">
      <w:pPr>
        <w:rPr>
          <w:rFonts w:ascii="Times New Roman" w:hAnsi="Times New Roman" w:cs="Times New Roman"/>
          <w:b/>
          <w:bCs/>
          <w:color w:val="000000" w:themeColor="text1"/>
          <w:sz w:val="24"/>
          <w:szCs w:val="24"/>
        </w:rPr>
      </w:pPr>
      <w:r w:rsidRPr="00610AB0">
        <w:rPr>
          <w:rFonts w:ascii="Times New Roman" w:hAnsi="Times New Roman" w:cs="Times New Roman"/>
          <w:b/>
          <w:bCs/>
          <w:color w:val="000000" w:themeColor="text1"/>
          <w:sz w:val="24"/>
          <w:szCs w:val="24"/>
        </w:rPr>
        <w:t>#Case 2 for Medicine and Surgery:</w:t>
      </w:r>
      <w:r w:rsidRPr="00451389">
        <w:rPr>
          <w:rFonts w:ascii="Times New Roman" w:hAnsi="Times New Roman" w:cs="Times New Roman"/>
          <w:color w:val="000000" w:themeColor="text1"/>
          <w:sz w:val="24"/>
          <w:szCs w:val="24"/>
        </w:rPr>
        <w:t xml:space="preserve"> </w:t>
      </w:r>
      <w:r w:rsidR="009A02A3" w:rsidRPr="00610AB0">
        <w:rPr>
          <w:rFonts w:ascii="Times New Roman" w:hAnsi="Times New Roman" w:cs="Times New Roman"/>
          <w:b/>
          <w:bCs/>
          <w:color w:val="000000" w:themeColor="text1"/>
          <w:sz w:val="24"/>
          <w:szCs w:val="24"/>
        </w:rPr>
        <w:t>Dilemma of treating Asym</w:t>
      </w:r>
      <w:r w:rsidR="00610AB0" w:rsidRPr="00610AB0">
        <w:rPr>
          <w:rFonts w:ascii="Times New Roman" w:hAnsi="Times New Roman" w:cs="Times New Roman"/>
          <w:b/>
          <w:bCs/>
          <w:color w:val="000000" w:themeColor="text1"/>
          <w:sz w:val="24"/>
          <w:szCs w:val="24"/>
        </w:rPr>
        <w:t>p</w:t>
      </w:r>
      <w:r w:rsidR="009A02A3" w:rsidRPr="00610AB0">
        <w:rPr>
          <w:rFonts w:ascii="Times New Roman" w:hAnsi="Times New Roman" w:cs="Times New Roman"/>
          <w:b/>
          <w:bCs/>
          <w:color w:val="000000" w:themeColor="text1"/>
          <w:sz w:val="24"/>
          <w:szCs w:val="24"/>
        </w:rPr>
        <w:t>tomatic UTI</w:t>
      </w:r>
      <w:r w:rsidR="00610AB0" w:rsidRPr="00610AB0">
        <w:rPr>
          <w:rFonts w:ascii="Times New Roman" w:hAnsi="Times New Roman" w:cs="Times New Roman"/>
          <w:b/>
          <w:bCs/>
          <w:color w:val="000000" w:themeColor="text1"/>
          <w:sz w:val="24"/>
          <w:szCs w:val="24"/>
        </w:rPr>
        <w:t>, Importance of sending only relevant investigations</w:t>
      </w:r>
    </w:p>
    <w:p w14:paraId="09A2AF6B" w14:textId="15AD6235" w:rsidR="00451389" w:rsidRPr="00451389" w:rsidRDefault="00451389" w:rsidP="00451389">
      <w:pPr>
        <w:rPr>
          <w:rFonts w:ascii="Times New Roman" w:hAnsi="Times New Roman" w:cs="Times New Roman"/>
          <w:color w:val="000000" w:themeColor="text1"/>
          <w:sz w:val="24"/>
          <w:szCs w:val="24"/>
        </w:rPr>
      </w:pPr>
      <w:r w:rsidRPr="00451389">
        <w:rPr>
          <w:rFonts w:ascii="Times New Roman" w:hAnsi="Times New Roman" w:cs="Times New Roman"/>
          <w:color w:val="000000" w:themeColor="text1"/>
          <w:sz w:val="24"/>
          <w:szCs w:val="24"/>
        </w:rPr>
        <w:t>A 67-year-old female is scheduled for an elective total knee arthroplasty in a week’s time. As part of her pre-operative evaluation a urine analysis and culture were ordered. Pyuria and a significant count (10</w:t>
      </w:r>
      <w:r w:rsidRPr="00451389">
        <w:rPr>
          <w:rFonts w:ascii="Times New Roman" w:hAnsi="Times New Roman" w:cs="Times New Roman"/>
          <w:color w:val="000000" w:themeColor="text1"/>
          <w:sz w:val="24"/>
          <w:szCs w:val="24"/>
          <w:vertAlign w:val="superscript"/>
        </w:rPr>
        <w:t xml:space="preserve">5 </w:t>
      </w:r>
      <w:r w:rsidRPr="00451389">
        <w:rPr>
          <w:rFonts w:ascii="Times New Roman" w:hAnsi="Times New Roman" w:cs="Times New Roman"/>
          <w:color w:val="000000" w:themeColor="text1"/>
          <w:sz w:val="24"/>
          <w:szCs w:val="24"/>
        </w:rPr>
        <w:t xml:space="preserve">cfu/ml) of </w:t>
      </w:r>
      <w:r w:rsidRPr="00451389">
        <w:rPr>
          <w:rFonts w:ascii="Times New Roman" w:hAnsi="Times New Roman" w:cs="Times New Roman"/>
          <w:i/>
          <w:iCs/>
          <w:color w:val="000000" w:themeColor="text1"/>
          <w:sz w:val="24"/>
          <w:szCs w:val="24"/>
        </w:rPr>
        <w:t xml:space="preserve">E. coli </w:t>
      </w:r>
      <w:r w:rsidRPr="00451389">
        <w:rPr>
          <w:rFonts w:ascii="Times New Roman" w:hAnsi="Times New Roman" w:cs="Times New Roman"/>
          <w:color w:val="000000" w:themeColor="text1"/>
          <w:sz w:val="24"/>
          <w:szCs w:val="24"/>
        </w:rPr>
        <w:t xml:space="preserve">sensitive  to nitrofurantoin, ciprofloxacin, trimethoprim-sulphamethoxazole, gentamicin and resistant to ampicillin, ceftriaxone, amoxicillin-clavulanic acid was reported. She has no symptoms of UTI. Which of the following options are correct? </w:t>
      </w:r>
    </w:p>
    <w:p w14:paraId="41304C5A" w14:textId="77777777" w:rsidR="00451389" w:rsidRPr="00451389" w:rsidRDefault="00451389" w:rsidP="00497E52">
      <w:pPr>
        <w:pStyle w:val="ListParagraph"/>
        <w:numPr>
          <w:ilvl w:val="0"/>
          <w:numId w:val="21"/>
        </w:numPr>
        <w:rPr>
          <w:rFonts w:ascii="Times New Roman" w:hAnsi="Times New Roman" w:cs="Times New Roman"/>
          <w:color w:val="000000" w:themeColor="text1"/>
          <w:sz w:val="24"/>
          <w:szCs w:val="24"/>
        </w:rPr>
      </w:pPr>
      <w:r w:rsidRPr="00451389">
        <w:rPr>
          <w:rFonts w:ascii="Times New Roman" w:hAnsi="Times New Roman" w:cs="Times New Roman"/>
          <w:color w:val="000000" w:themeColor="text1"/>
          <w:sz w:val="24"/>
          <w:szCs w:val="24"/>
        </w:rPr>
        <w:t>Antimicrobial therapy with ciprofloxacin 750mg BD for 5 days.</w:t>
      </w:r>
    </w:p>
    <w:p w14:paraId="74EDE02D" w14:textId="77777777" w:rsidR="00451389" w:rsidRPr="00451389" w:rsidRDefault="00451389" w:rsidP="00497E52">
      <w:pPr>
        <w:pStyle w:val="ListParagraph"/>
        <w:numPr>
          <w:ilvl w:val="0"/>
          <w:numId w:val="21"/>
        </w:numPr>
        <w:rPr>
          <w:rFonts w:ascii="Times New Roman" w:hAnsi="Times New Roman" w:cs="Times New Roman"/>
          <w:color w:val="000000" w:themeColor="text1"/>
          <w:sz w:val="24"/>
          <w:szCs w:val="24"/>
        </w:rPr>
      </w:pPr>
      <w:r w:rsidRPr="00451389">
        <w:rPr>
          <w:rFonts w:ascii="Times New Roman" w:hAnsi="Times New Roman" w:cs="Times New Roman"/>
          <w:color w:val="000000" w:themeColor="text1"/>
          <w:sz w:val="24"/>
          <w:szCs w:val="24"/>
        </w:rPr>
        <w:t>Antimicrobial therapy with macrocrystals of nitrofurantoin 100mg BD for 5 days</w:t>
      </w:r>
    </w:p>
    <w:p w14:paraId="64BE0320" w14:textId="77777777" w:rsidR="00451389" w:rsidRPr="00451389" w:rsidRDefault="00451389" w:rsidP="00497E52">
      <w:pPr>
        <w:pStyle w:val="ListParagraph"/>
        <w:numPr>
          <w:ilvl w:val="0"/>
          <w:numId w:val="21"/>
        </w:numPr>
        <w:rPr>
          <w:rFonts w:ascii="Times New Roman" w:hAnsi="Times New Roman" w:cs="Times New Roman"/>
          <w:color w:val="000000" w:themeColor="text1"/>
          <w:sz w:val="24"/>
          <w:szCs w:val="24"/>
        </w:rPr>
      </w:pPr>
      <w:r w:rsidRPr="00451389">
        <w:rPr>
          <w:rFonts w:ascii="Times New Roman" w:hAnsi="Times New Roman" w:cs="Times New Roman"/>
          <w:color w:val="000000" w:themeColor="text1"/>
          <w:sz w:val="24"/>
          <w:szCs w:val="24"/>
        </w:rPr>
        <w:t>Screening for asymptomatic bacteriuria was unnecessary as the surgical procedure does not involve the GU tract.</w:t>
      </w:r>
    </w:p>
    <w:p w14:paraId="688AC84D" w14:textId="77777777" w:rsidR="00451389" w:rsidRPr="00451389" w:rsidRDefault="00451389" w:rsidP="00497E52">
      <w:pPr>
        <w:pStyle w:val="ListParagraph"/>
        <w:numPr>
          <w:ilvl w:val="0"/>
          <w:numId w:val="21"/>
        </w:numPr>
        <w:rPr>
          <w:rFonts w:ascii="Times New Roman" w:hAnsi="Times New Roman" w:cs="Times New Roman"/>
          <w:color w:val="000000" w:themeColor="text1"/>
          <w:sz w:val="24"/>
          <w:szCs w:val="24"/>
        </w:rPr>
      </w:pPr>
      <w:r w:rsidRPr="00451389">
        <w:rPr>
          <w:rFonts w:ascii="Times New Roman" w:hAnsi="Times New Roman" w:cs="Times New Roman"/>
          <w:color w:val="000000" w:themeColor="text1"/>
          <w:sz w:val="24"/>
          <w:szCs w:val="24"/>
        </w:rPr>
        <w:t>No antimicrobial treatment needed as she does not have any symptoms</w:t>
      </w:r>
    </w:p>
    <w:p w14:paraId="2F331E78" w14:textId="77777777" w:rsidR="00451389" w:rsidRPr="00451389" w:rsidRDefault="00451389" w:rsidP="00451389">
      <w:pPr>
        <w:pStyle w:val="ListParagraph"/>
        <w:rPr>
          <w:rFonts w:ascii="Times New Roman" w:hAnsi="Times New Roman" w:cs="Times New Roman"/>
          <w:color w:val="000000" w:themeColor="text1"/>
          <w:sz w:val="24"/>
          <w:szCs w:val="24"/>
        </w:rPr>
      </w:pPr>
      <w:r w:rsidRPr="00451389">
        <w:rPr>
          <w:rFonts w:ascii="Times New Roman" w:hAnsi="Times New Roman" w:cs="Times New Roman"/>
          <w:color w:val="000000" w:themeColor="text1"/>
          <w:sz w:val="24"/>
          <w:szCs w:val="24"/>
        </w:rPr>
        <w:t xml:space="preserve">Ans: </w:t>
      </w:r>
    </w:p>
    <w:p w14:paraId="5724BC08" w14:textId="77777777" w:rsidR="00451389" w:rsidRPr="00451389" w:rsidRDefault="00451389" w:rsidP="00451389">
      <w:pPr>
        <w:pStyle w:val="ListParagraph"/>
        <w:rPr>
          <w:rFonts w:ascii="Times New Roman" w:hAnsi="Times New Roman" w:cs="Times New Roman"/>
          <w:color w:val="000000" w:themeColor="text1"/>
          <w:sz w:val="24"/>
          <w:szCs w:val="24"/>
        </w:rPr>
      </w:pPr>
      <w:r w:rsidRPr="00451389">
        <w:rPr>
          <w:rFonts w:ascii="Times New Roman" w:hAnsi="Times New Roman" w:cs="Times New Roman"/>
          <w:b/>
          <w:bCs/>
          <w:color w:val="000000" w:themeColor="text1"/>
          <w:sz w:val="24"/>
          <w:szCs w:val="24"/>
        </w:rPr>
        <w:t>C and D</w:t>
      </w:r>
    </w:p>
    <w:p w14:paraId="051DF632" w14:textId="77777777" w:rsidR="00451389" w:rsidRDefault="00451389" w:rsidP="00130398">
      <w:pPr>
        <w:pStyle w:val="ListParagraph"/>
        <w:rPr>
          <w:rFonts w:ascii="Times New Roman" w:hAnsi="Times New Roman" w:cs="Times New Roman"/>
          <w:color w:val="000000" w:themeColor="text1"/>
          <w:sz w:val="24"/>
          <w:szCs w:val="24"/>
        </w:rPr>
      </w:pPr>
    </w:p>
    <w:p w14:paraId="442595AB" w14:textId="1F086B08" w:rsidR="00A75196" w:rsidRPr="00451389" w:rsidRDefault="00451389" w:rsidP="00451389">
      <w:pPr>
        <w:rPr>
          <w:rFonts w:ascii="Times New Roman" w:hAnsi="Times New Roman" w:cs="Times New Roman"/>
          <w:b/>
          <w:bCs/>
          <w:color w:val="000000" w:themeColor="text1"/>
          <w:sz w:val="24"/>
          <w:szCs w:val="24"/>
        </w:rPr>
      </w:pPr>
      <w:r w:rsidRPr="00451389">
        <w:rPr>
          <w:rFonts w:ascii="Times New Roman" w:hAnsi="Times New Roman" w:cs="Times New Roman"/>
          <w:b/>
          <w:bCs/>
          <w:color w:val="000000" w:themeColor="text1"/>
          <w:sz w:val="24"/>
          <w:szCs w:val="24"/>
        </w:rPr>
        <w:t>When should asymptomatic bacteriuria be treated?</w:t>
      </w:r>
    </w:p>
    <w:p w14:paraId="3EE2AB5A" w14:textId="77777777" w:rsidR="001052A8" w:rsidRDefault="00451389" w:rsidP="00130398">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Only in pregnant women and after clinical </w:t>
      </w:r>
      <w:r w:rsidR="001052A8">
        <w:rPr>
          <w:rFonts w:ascii="Times New Roman" w:hAnsi="Times New Roman" w:cs="Times New Roman"/>
          <w:color w:val="000000" w:themeColor="text1"/>
          <w:sz w:val="24"/>
          <w:szCs w:val="24"/>
        </w:rPr>
        <w:t>assessment in immunosuppressed individuals.</w:t>
      </w:r>
    </w:p>
    <w:p w14:paraId="2C88AB5A" w14:textId="156BA8B9" w:rsidR="00B12083" w:rsidRPr="001052A8" w:rsidRDefault="001052A8" w:rsidP="001052A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Need of the hour: Prevent unnecessary antimicrobial use in a</w:t>
      </w:r>
      <w:r w:rsidR="00B12083" w:rsidRPr="001052A8">
        <w:rPr>
          <w:rFonts w:ascii="Times New Roman" w:hAnsi="Times New Roman" w:cs="Times New Roman"/>
          <w:color w:val="000000" w:themeColor="text1"/>
          <w:sz w:val="24"/>
          <w:szCs w:val="24"/>
        </w:rPr>
        <w:t>symptomatic bacteriuria (ASB)</w:t>
      </w:r>
      <w:r>
        <w:rPr>
          <w:rFonts w:ascii="Times New Roman" w:hAnsi="Times New Roman" w:cs="Times New Roman"/>
          <w:color w:val="000000" w:themeColor="text1"/>
          <w:sz w:val="24"/>
          <w:szCs w:val="24"/>
        </w:rPr>
        <w:t>. ASB</w:t>
      </w:r>
      <w:r w:rsidR="00B12083" w:rsidRPr="001052A8">
        <w:rPr>
          <w:rFonts w:ascii="Times New Roman" w:hAnsi="Times New Roman" w:cs="Times New Roman"/>
          <w:color w:val="000000" w:themeColor="text1"/>
          <w:sz w:val="24"/>
          <w:szCs w:val="24"/>
        </w:rPr>
        <w:t xml:space="preserve"> </w:t>
      </w:r>
      <w:r w:rsidRPr="001052A8">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 xml:space="preserve">a common cause of </w:t>
      </w:r>
      <w:r w:rsidR="00B12083" w:rsidRPr="001052A8">
        <w:rPr>
          <w:rFonts w:ascii="Times New Roman" w:hAnsi="Times New Roman" w:cs="Times New Roman"/>
          <w:color w:val="000000" w:themeColor="text1"/>
          <w:sz w:val="24"/>
          <w:szCs w:val="24"/>
        </w:rPr>
        <w:t xml:space="preserve">unnecessary antimicrobial use. </w:t>
      </w:r>
      <w:r>
        <w:rPr>
          <w:rFonts w:ascii="Times New Roman" w:hAnsi="Times New Roman" w:cs="Times New Roman"/>
          <w:color w:val="000000" w:themeColor="text1"/>
          <w:sz w:val="24"/>
          <w:szCs w:val="24"/>
        </w:rPr>
        <w:t>This case study highlights that one should discourage unnecessary investigations. Once one gets a positive report it is very difficult to NOT prescribe antibiotics.</w:t>
      </w:r>
      <w:r w:rsidR="009D4CEC">
        <w:rPr>
          <w:rFonts w:ascii="Times New Roman" w:hAnsi="Times New Roman" w:cs="Times New Roman"/>
          <w:color w:val="000000" w:themeColor="text1"/>
          <w:sz w:val="24"/>
          <w:szCs w:val="24"/>
        </w:rPr>
        <w:t xml:space="preserve"> It is also very difficult to stop an antimicrobial once initiated in the Emergency Dept. Hence their education is important.</w:t>
      </w:r>
    </w:p>
    <w:p w14:paraId="4A832E4D" w14:textId="77777777" w:rsidR="00B12083" w:rsidRPr="00B12083" w:rsidRDefault="00B12083" w:rsidP="00497E52">
      <w:pPr>
        <w:pStyle w:val="ListParagraph"/>
        <w:numPr>
          <w:ilvl w:val="0"/>
          <w:numId w:val="20"/>
        </w:numPr>
        <w:rPr>
          <w:rFonts w:ascii="Times New Roman" w:hAnsi="Times New Roman" w:cs="Times New Roman"/>
          <w:color w:val="000000" w:themeColor="text1"/>
          <w:sz w:val="24"/>
          <w:szCs w:val="24"/>
        </w:rPr>
      </w:pPr>
      <w:r w:rsidRPr="00B12083">
        <w:rPr>
          <w:rFonts w:ascii="Times New Roman" w:hAnsi="Times New Roman" w:cs="Times New Roman"/>
          <w:color w:val="000000" w:themeColor="text1"/>
          <w:sz w:val="24"/>
          <w:szCs w:val="24"/>
        </w:rPr>
        <w:t xml:space="preserve">Treatment of ASB with antibiotics:  </w:t>
      </w:r>
    </w:p>
    <w:p w14:paraId="25941C49" w14:textId="77777777" w:rsidR="00B12083" w:rsidRPr="00B12083" w:rsidRDefault="00B12083" w:rsidP="00497E52">
      <w:pPr>
        <w:pStyle w:val="ListParagraph"/>
        <w:numPr>
          <w:ilvl w:val="0"/>
          <w:numId w:val="20"/>
        </w:numPr>
        <w:rPr>
          <w:rFonts w:ascii="Times New Roman" w:hAnsi="Times New Roman" w:cs="Times New Roman"/>
          <w:color w:val="000000" w:themeColor="text1"/>
          <w:sz w:val="24"/>
          <w:szCs w:val="24"/>
        </w:rPr>
      </w:pPr>
      <w:r w:rsidRPr="00B12083">
        <w:rPr>
          <w:rFonts w:ascii="Times New Roman" w:hAnsi="Times New Roman" w:cs="Times New Roman"/>
          <w:color w:val="000000" w:themeColor="text1"/>
          <w:sz w:val="24"/>
          <w:szCs w:val="24"/>
        </w:rPr>
        <w:t xml:space="preserve">Does </w:t>
      </w:r>
      <w:r w:rsidRPr="00B12083">
        <w:rPr>
          <w:rFonts w:ascii="Times New Roman" w:hAnsi="Times New Roman" w:cs="Times New Roman"/>
          <w:b/>
          <w:bCs/>
          <w:color w:val="000000" w:themeColor="text1"/>
          <w:sz w:val="24"/>
          <w:szCs w:val="24"/>
        </w:rPr>
        <w:t>not</w:t>
      </w:r>
      <w:r w:rsidRPr="00B12083">
        <w:rPr>
          <w:rFonts w:ascii="Times New Roman" w:hAnsi="Times New Roman" w:cs="Times New Roman"/>
          <w:color w:val="000000" w:themeColor="text1"/>
          <w:sz w:val="24"/>
          <w:szCs w:val="24"/>
        </w:rPr>
        <w:t xml:space="preserve"> prevent future UTIs or sepsis. </w:t>
      </w:r>
    </w:p>
    <w:p w14:paraId="3E0DEDF8" w14:textId="77777777" w:rsidR="00B12083" w:rsidRPr="00B12083" w:rsidRDefault="00B12083" w:rsidP="00497E52">
      <w:pPr>
        <w:pStyle w:val="ListParagraph"/>
        <w:numPr>
          <w:ilvl w:val="0"/>
          <w:numId w:val="20"/>
        </w:numPr>
        <w:rPr>
          <w:rFonts w:ascii="Times New Roman" w:hAnsi="Times New Roman" w:cs="Times New Roman"/>
          <w:color w:val="000000" w:themeColor="text1"/>
          <w:sz w:val="24"/>
          <w:szCs w:val="24"/>
        </w:rPr>
      </w:pPr>
      <w:r w:rsidRPr="00B12083">
        <w:rPr>
          <w:rFonts w:ascii="Times New Roman" w:hAnsi="Times New Roman" w:cs="Times New Roman"/>
          <w:color w:val="000000" w:themeColor="text1"/>
          <w:sz w:val="24"/>
          <w:szCs w:val="24"/>
        </w:rPr>
        <w:t>3-10 patients will experience a negative outcome.</w:t>
      </w:r>
    </w:p>
    <w:p w14:paraId="376F0794" w14:textId="77777777" w:rsidR="00B12083" w:rsidRPr="00B12083" w:rsidRDefault="00B12083" w:rsidP="00497E52">
      <w:pPr>
        <w:pStyle w:val="ListParagraph"/>
        <w:numPr>
          <w:ilvl w:val="0"/>
          <w:numId w:val="20"/>
        </w:numPr>
        <w:rPr>
          <w:rFonts w:ascii="Times New Roman" w:hAnsi="Times New Roman" w:cs="Times New Roman"/>
          <w:color w:val="000000" w:themeColor="text1"/>
          <w:sz w:val="24"/>
          <w:szCs w:val="24"/>
        </w:rPr>
      </w:pPr>
      <w:r w:rsidRPr="00B12083">
        <w:rPr>
          <w:rFonts w:ascii="Times New Roman" w:hAnsi="Times New Roman" w:cs="Times New Roman"/>
          <w:b/>
          <w:bCs/>
          <w:color w:val="000000" w:themeColor="text1"/>
          <w:sz w:val="24"/>
          <w:szCs w:val="24"/>
        </w:rPr>
        <w:t>Antibiotic exposure increases risk of:</w:t>
      </w:r>
    </w:p>
    <w:p w14:paraId="3982935B" w14:textId="77777777" w:rsidR="00B12083" w:rsidRPr="00B12083" w:rsidRDefault="00B12083" w:rsidP="00497E52">
      <w:pPr>
        <w:pStyle w:val="ListParagraph"/>
        <w:numPr>
          <w:ilvl w:val="0"/>
          <w:numId w:val="20"/>
        </w:numPr>
        <w:rPr>
          <w:rFonts w:ascii="Times New Roman" w:hAnsi="Times New Roman" w:cs="Times New Roman"/>
          <w:color w:val="000000" w:themeColor="text1"/>
          <w:sz w:val="24"/>
          <w:szCs w:val="24"/>
        </w:rPr>
      </w:pPr>
      <w:r w:rsidRPr="00B12083">
        <w:rPr>
          <w:rFonts w:ascii="Times New Roman" w:hAnsi="Times New Roman" w:cs="Times New Roman"/>
          <w:color w:val="000000" w:themeColor="text1"/>
          <w:sz w:val="24"/>
          <w:szCs w:val="24"/>
        </w:rPr>
        <w:t xml:space="preserve">Bacteria developing resistance </w:t>
      </w:r>
    </w:p>
    <w:p w14:paraId="615BD4AF" w14:textId="77777777" w:rsidR="00B12083" w:rsidRPr="00B12083" w:rsidRDefault="00B12083" w:rsidP="00497E52">
      <w:pPr>
        <w:pStyle w:val="ListParagraph"/>
        <w:numPr>
          <w:ilvl w:val="0"/>
          <w:numId w:val="20"/>
        </w:numPr>
        <w:rPr>
          <w:rFonts w:ascii="Times New Roman" w:hAnsi="Times New Roman" w:cs="Times New Roman"/>
          <w:color w:val="000000" w:themeColor="text1"/>
          <w:sz w:val="24"/>
          <w:szCs w:val="24"/>
        </w:rPr>
      </w:pPr>
      <w:r w:rsidRPr="00B12083">
        <w:rPr>
          <w:rFonts w:ascii="Times New Roman" w:hAnsi="Times New Roman" w:cs="Times New Roman"/>
          <w:color w:val="000000" w:themeColor="text1"/>
          <w:sz w:val="24"/>
          <w:szCs w:val="24"/>
        </w:rPr>
        <w:t>Adverse, allergic reactions</w:t>
      </w:r>
    </w:p>
    <w:p w14:paraId="1AFB3A7B" w14:textId="77777777" w:rsidR="00B12083" w:rsidRPr="00B12083" w:rsidRDefault="00B12083" w:rsidP="00497E52">
      <w:pPr>
        <w:pStyle w:val="ListParagraph"/>
        <w:numPr>
          <w:ilvl w:val="0"/>
          <w:numId w:val="20"/>
        </w:numPr>
        <w:rPr>
          <w:rFonts w:ascii="Times New Roman" w:hAnsi="Times New Roman" w:cs="Times New Roman"/>
          <w:color w:val="000000" w:themeColor="text1"/>
          <w:sz w:val="24"/>
          <w:szCs w:val="24"/>
        </w:rPr>
      </w:pPr>
      <w:r w:rsidRPr="00B12083">
        <w:rPr>
          <w:rFonts w:ascii="Times New Roman" w:hAnsi="Times New Roman" w:cs="Times New Roman"/>
          <w:color w:val="000000" w:themeColor="text1"/>
          <w:sz w:val="24"/>
          <w:szCs w:val="24"/>
        </w:rPr>
        <w:t>C. difficile infection and a lot of collateral damage.</w:t>
      </w:r>
    </w:p>
    <w:p w14:paraId="32FF52A8" w14:textId="7E183BF3" w:rsidR="00B12083" w:rsidRDefault="00B12083" w:rsidP="00497E52">
      <w:pPr>
        <w:pStyle w:val="ListParagraph"/>
        <w:numPr>
          <w:ilvl w:val="0"/>
          <w:numId w:val="20"/>
        </w:numPr>
        <w:rPr>
          <w:rFonts w:ascii="Times New Roman" w:hAnsi="Times New Roman" w:cs="Times New Roman"/>
          <w:color w:val="000000" w:themeColor="text1"/>
          <w:sz w:val="24"/>
          <w:szCs w:val="24"/>
        </w:rPr>
      </w:pPr>
      <w:r w:rsidRPr="00B12083">
        <w:rPr>
          <w:rFonts w:ascii="Times New Roman" w:hAnsi="Times New Roman" w:cs="Times New Roman"/>
          <w:color w:val="000000" w:themeColor="text1"/>
          <w:sz w:val="24"/>
          <w:szCs w:val="24"/>
        </w:rPr>
        <w:t>No demonstrated benefit EXCEPT in pregnancy or if patient undergoing an invasive urologic procedure.</w:t>
      </w:r>
    </w:p>
    <w:p w14:paraId="578EC614" w14:textId="559626EA" w:rsidR="000F629B" w:rsidRPr="000F629B" w:rsidRDefault="000F629B" w:rsidP="000F629B">
      <w:pPr>
        <w:ind w:left="360"/>
        <w:rPr>
          <w:rFonts w:ascii="Times New Roman" w:hAnsi="Times New Roman" w:cs="Times New Roman"/>
          <w:color w:val="000000" w:themeColor="text1"/>
          <w:sz w:val="24"/>
          <w:szCs w:val="24"/>
        </w:rPr>
      </w:pPr>
      <w:r w:rsidRPr="000F629B">
        <w:rPr>
          <w:rFonts w:ascii="Times New Roman" w:hAnsi="Times New Roman" w:cs="Times New Roman"/>
          <w:b/>
          <w:bCs/>
          <w:color w:val="000000" w:themeColor="text1"/>
          <w:sz w:val="24"/>
          <w:szCs w:val="24"/>
        </w:rPr>
        <w:t>What do you understand by collateral damage in the context of antimicrobial use?</w:t>
      </w:r>
    </w:p>
    <w:p w14:paraId="7C5FB10D" w14:textId="77777777" w:rsidR="000F629B" w:rsidRPr="000F629B" w:rsidRDefault="000F629B" w:rsidP="000F629B">
      <w:pPr>
        <w:pStyle w:val="ListParagraph"/>
        <w:rPr>
          <w:rFonts w:ascii="Times New Roman" w:hAnsi="Times New Roman" w:cs="Times New Roman"/>
          <w:b/>
          <w:bCs/>
          <w:color w:val="000000" w:themeColor="text1"/>
          <w:sz w:val="24"/>
          <w:szCs w:val="24"/>
        </w:rPr>
      </w:pPr>
    </w:p>
    <w:p w14:paraId="1B67ECBD" w14:textId="048CBEE3" w:rsidR="00A75196" w:rsidRDefault="000F629B" w:rsidP="000F629B">
      <w:pPr>
        <w:pStyle w:val="ListParagraph"/>
        <w:rPr>
          <w:rFonts w:ascii="Times New Roman" w:hAnsi="Times New Roman" w:cs="Times New Roman"/>
          <w:color w:val="000000" w:themeColor="text1"/>
          <w:sz w:val="24"/>
          <w:szCs w:val="24"/>
        </w:rPr>
      </w:pPr>
      <w:r w:rsidRPr="000F629B">
        <w:rPr>
          <w:rFonts w:ascii="Times New Roman" w:hAnsi="Times New Roman" w:cs="Times New Roman"/>
          <w:color w:val="000000" w:themeColor="text1"/>
          <w:sz w:val="24"/>
          <w:szCs w:val="24"/>
        </w:rPr>
        <w:t xml:space="preserve">Fluoroquinolones have been linked to infection with methicillin-resistant S. aureus and increasing fluoroquinolone resistance in gram-negative bacilli, such as P. aeruginosa, </w:t>
      </w:r>
      <w:r>
        <w:rPr>
          <w:rFonts w:ascii="Times New Roman" w:hAnsi="Times New Roman" w:cs="Times New Roman"/>
          <w:color w:val="000000" w:themeColor="text1"/>
          <w:sz w:val="24"/>
          <w:szCs w:val="24"/>
        </w:rPr>
        <w:t>B</w:t>
      </w:r>
      <w:r w:rsidRPr="000F629B">
        <w:rPr>
          <w:rFonts w:ascii="Times New Roman" w:hAnsi="Times New Roman" w:cs="Times New Roman"/>
          <w:color w:val="000000" w:themeColor="text1"/>
          <w:sz w:val="24"/>
          <w:szCs w:val="24"/>
        </w:rPr>
        <w:t>road spectrum cephalosporins have been linked to subsequent infections with vancomycin-resistant Enterococci, ESBL–producing K. pneumoniae, β-lactam-resistant Acinetobacter species, and C. difficile</w:t>
      </w:r>
      <w:r>
        <w:rPr>
          <w:rFonts w:ascii="Times New Roman" w:hAnsi="Times New Roman" w:cs="Times New Roman"/>
          <w:color w:val="000000" w:themeColor="text1"/>
          <w:sz w:val="24"/>
          <w:szCs w:val="24"/>
        </w:rPr>
        <w:t>.</w:t>
      </w:r>
    </w:p>
    <w:p w14:paraId="6DC3E05F" w14:textId="77777777" w:rsidR="000F629B" w:rsidRPr="000F629B" w:rsidRDefault="000F629B" w:rsidP="000F629B">
      <w:pPr>
        <w:pStyle w:val="ListParagraph"/>
        <w:rPr>
          <w:rFonts w:ascii="Times New Roman" w:hAnsi="Times New Roman" w:cs="Times New Roman"/>
          <w:color w:val="000000" w:themeColor="text1"/>
          <w:sz w:val="24"/>
          <w:szCs w:val="24"/>
        </w:rPr>
      </w:pPr>
      <w:r w:rsidRPr="000F629B">
        <w:rPr>
          <w:rFonts w:ascii="Times New Roman" w:hAnsi="Times New Roman" w:cs="Times New Roman"/>
          <w:color w:val="000000" w:themeColor="text1"/>
          <w:sz w:val="24"/>
          <w:szCs w:val="24"/>
        </w:rPr>
        <w:t>Collateral damage describes ecological adverse effects of antimicrobial therapy, such as alterations of the normal gut microbiome that can help select drug-resistant organisms and promote colonization or infection MDR organisms.</w:t>
      </w:r>
    </w:p>
    <w:p w14:paraId="0E83923A" w14:textId="77777777" w:rsidR="000F629B" w:rsidRPr="000F629B" w:rsidRDefault="000F629B" w:rsidP="000F629B">
      <w:pPr>
        <w:pStyle w:val="ListParagraph"/>
        <w:rPr>
          <w:rFonts w:ascii="Times New Roman" w:hAnsi="Times New Roman" w:cs="Times New Roman"/>
          <w:color w:val="000000" w:themeColor="text1"/>
          <w:sz w:val="24"/>
          <w:szCs w:val="24"/>
        </w:rPr>
      </w:pPr>
      <w:r w:rsidRPr="000F629B">
        <w:rPr>
          <w:rFonts w:ascii="Times New Roman" w:hAnsi="Times New Roman" w:cs="Times New Roman"/>
          <w:color w:val="000000" w:themeColor="text1"/>
          <w:sz w:val="24"/>
          <w:szCs w:val="24"/>
        </w:rPr>
        <w:t xml:space="preserve">The effects of specific antibiotics on the normal fecal flora promote drug resistance and increased pathogenicity. </w:t>
      </w:r>
    </w:p>
    <w:p w14:paraId="688D7C55" w14:textId="77777777" w:rsidR="000F629B" w:rsidRPr="000F629B" w:rsidRDefault="000F629B" w:rsidP="000F629B">
      <w:pPr>
        <w:pStyle w:val="ListParagraph"/>
        <w:rPr>
          <w:rFonts w:ascii="Times New Roman" w:hAnsi="Times New Roman" w:cs="Times New Roman"/>
          <w:color w:val="000000" w:themeColor="text1"/>
          <w:sz w:val="24"/>
          <w:szCs w:val="24"/>
        </w:rPr>
      </w:pPr>
      <w:r w:rsidRPr="000F629B">
        <w:rPr>
          <w:rFonts w:ascii="Times New Roman" w:hAnsi="Times New Roman" w:cs="Times New Roman"/>
          <w:color w:val="000000" w:themeColor="text1"/>
          <w:sz w:val="24"/>
          <w:szCs w:val="24"/>
        </w:rPr>
        <w:t>E. coli isolates continue to demonstrate high in vitro susceptibility to nitrofurantoin, fosfomycin, and mecillinam. These antimicrobials have minimal effects on the normal fecal microbiota.</w:t>
      </w:r>
    </w:p>
    <w:p w14:paraId="2683C30A" w14:textId="16E7AABD" w:rsidR="000F629B" w:rsidRDefault="000F629B" w:rsidP="000F629B">
      <w:pPr>
        <w:pStyle w:val="ListParagraph"/>
        <w:rPr>
          <w:rFonts w:ascii="Times New Roman" w:hAnsi="Times New Roman" w:cs="Times New Roman"/>
          <w:color w:val="000000" w:themeColor="text1"/>
          <w:sz w:val="24"/>
          <w:szCs w:val="24"/>
        </w:rPr>
      </w:pPr>
      <w:r w:rsidRPr="000F629B">
        <w:rPr>
          <w:rFonts w:ascii="Times New Roman" w:hAnsi="Times New Roman" w:cs="Times New Roman"/>
          <w:color w:val="000000" w:themeColor="text1"/>
          <w:sz w:val="24"/>
          <w:szCs w:val="24"/>
        </w:rPr>
        <w:t> In contrast, antimicrobials that alter the fecal flora more significantly, such as trimethoprim-sulfamethoxazole (TMP-SMX) and fluoroquinolones, promote increased rates of antimicrobial resistance.</w:t>
      </w:r>
    </w:p>
    <w:p w14:paraId="6154902B" w14:textId="77777777" w:rsidR="000F629B" w:rsidRDefault="000F629B" w:rsidP="000F629B">
      <w:pPr>
        <w:pStyle w:val="ListParagraph"/>
        <w:rPr>
          <w:rFonts w:ascii="Times New Roman" w:hAnsi="Times New Roman" w:cs="Times New Roman"/>
          <w:color w:val="000000" w:themeColor="text1"/>
          <w:sz w:val="24"/>
          <w:szCs w:val="24"/>
        </w:rPr>
      </w:pPr>
    </w:p>
    <w:p w14:paraId="6F872E78" w14:textId="76F28F62" w:rsidR="00610AB0" w:rsidRPr="00610AB0" w:rsidRDefault="009D4CEC" w:rsidP="009D4CEC">
      <w:pPr>
        <w:rPr>
          <w:rFonts w:ascii="Times New Roman" w:hAnsi="Times New Roman" w:cs="Times New Roman"/>
          <w:b/>
          <w:bCs/>
          <w:color w:val="000000" w:themeColor="text1"/>
          <w:sz w:val="24"/>
          <w:szCs w:val="24"/>
        </w:rPr>
      </w:pPr>
      <w:r w:rsidRPr="00610AB0">
        <w:rPr>
          <w:rFonts w:ascii="Times New Roman" w:hAnsi="Times New Roman" w:cs="Times New Roman"/>
          <w:b/>
          <w:bCs/>
          <w:color w:val="000000" w:themeColor="text1"/>
          <w:sz w:val="24"/>
          <w:szCs w:val="24"/>
        </w:rPr>
        <w:t>#Case 2: For Obs and Gynae-</w:t>
      </w:r>
      <w:r w:rsidR="00610AB0" w:rsidRPr="00610AB0">
        <w:rPr>
          <w:rFonts w:ascii="Times New Roman" w:hAnsi="Times New Roman" w:cs="Times New Roman"/>
          <w:b/>
          <w:bCs/>
          <w:color w:val="000000" w:themeColor="text1"/>
          <w:sz w:val="24"/>
          <w:szCs w:val="24"/>
        </w:rPr>
        <w:t>Identifying if UTI is being screened for</w:t>
      </w:r>
      <w:r w:rsidR="00610AB0">
        <w:rPr>
          <w:rFonts w:ascii="Times New Roman" w:hAnsi="Times New Roman" w:cs="Times New Roman"/>
          <w:b/>
          <w:bCs/>
          <w:color w:val="000000" w:themeColor="text1"/>
          <w:sz w:val="24"/>
          <w:szCs w:val="24"/>
        </w:rPr>
        <w:t xml:space="preserve"> in pregnant women</w:t>
      </w:r>
    </w:p>
    <w:p w14:paraId="289F80D2" w14:textId="44D66255" w:rsidR="009D4CEC" w:rsidRPr="009D4CEC" w:rsidRDefault="009D4CEC" w:rsidP="009D4CE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D4CEC">
        <w:rPr>
          <w:rFonts w:ascii="Times New Roman" w:hAnsi="Times New Roman" w:cs="Times New Roman"/>
          <w:color w:val="000000" w:themeColor="text1"/>
          <w:sz w:val="24"/>
          <w:szCs w:val="24"/>
        </w:rPr>
        <w:t xml:space="preserve">A 34-year-old Gravida 3 Para 2 woman in her first trimester comes for an ante-natal checkup in the local health centre. She is healthy and has no complaints. </w:t>
      </w:r>
    </w:p>
    <w:p w14:paraId="0A1DADDE" w14:textId="77777777" w:rsidR="009D4CEC" w:rsidRPr="009D4CEC" w:rsidRDefault="009D4CEC" w:rsidP="009D4CEC">
      <w:pPr>
        <w:rPr>
          <w:rFonts w:ascii="Times New Roman" w:hAnsi="Times New Roman" w:cs="Times New Roman"/>
          <w:color w:val="000000" w:themeColor="text1"/>
          <w:sz w:val="24"/>
          <w:szCs w:val="24"/>
        </w:rPr>
      </w:pPr>
      <w:r w:rsidRPr="009D4CEC">
        <w:rPr>
          <w:rFonts w:ascii="Times New Roman" w:hAnsi="Times New Roman" w:cs="Times New Roman"/>
          <w:b/>
          <w:bCs/>
          <w:color w:val="000000" w:themeColor="text1"/>
          <w:sz w:val="24"/>
          <w:szCs w:val="24"/>
        </w:rPr>
        <w:t xml:space="preserve">Which screening tests should be ordered for her? </w:t>
      </w:r>
    </w:p>
    <w:p w14:paraId="2FA3CC41" w14:textId="77777777" w:rsidR="009D4CEC" w:rsidRPr="009D4CEC" w:rsidRDefault="009D4CEC" w:rsidP="009D4CEC">
      <w:pPr>
        <w:rPr>
          <w:rFonts w:ascii="Times New Roman" w:hAnsi="Times New Roman" w:cs="Times New Roman"/>
          <w:color w:val="000000" w:themeColor="text1"/>
          <w:sz w:val="24"/>
          <w:szCs w:val="24"/>
        </w:rPr>
      </w:pPr>
      <w:r w:rsidRPr="009D4CEC">
        <w:rPr>
          <w:rFonts w:ascii="Times New Roman" w:hAnsi="Times New Roman" w:cs="Times New Roman"/>
          <w:color w:val="000000" w:themeColor="text1"/>
          <w:sz w:val="24"/>
          <w:szCs w:val="24"/>
        </w:rPr>
        <w:t>Ans: CBC, ante natal blood group and antibody screen, HbA1c if no blood sugar screening done, Urine for culture and sensitivity, HBV, HCV, HIV, Syphilis, Rubella</w:t>
      </w:r>
    </w:p>
    <w:p w14:paraId="39DFB2B4" w14:textId="77777777" w:rsidR="009D4CEC" w:rsidRPr="009D4CEC" w:rsidRDefault="009D4CEC" w:rsidP="009D4CEC">
      <w:pPr>
        <w:rPr>
          <w:rFonts w:ascii="Times New Roman" w:hAnsi="Times New Roman" w:cs="Times New Roman"/>
          <w:color w:val="000000" w:themeColor="text1"/>
          <w:sz w:val="24"/>
          <w:szCs w:val="24"/>
        </w:rPr>
      </w:pPr>
      <w:r w:rsidRPr="009D4CEC">
        <w:rPr>
          <w:rFonts w:ascii="Times New Roman" w:hAnsi="Times New Roman" w:cs="Times New Roman"/>
          <w:b/>
          <w:bCs/>
          <w:color w:val="000000" w:themeColor="text1"/>
          <w:sz w:val="24"/>
          <w:szCs w:val="24"/>
        </w:rPr>
        <w:t>When should Group B Streptococcal screening be done?</w:t>
      </w:r>
    </w:p>
    <w:p w14:paraId="3D7617BC" w14:textId="702EF0B7" w:rsidR="00130398" w:rsidRPr="004D33CC" w:rsidRDefault="009D4CEC" w:rsidP="00130398">
      <w:pPr>
        <w:rPr>
          <w:rFonts w:ascii="Times New Roman" w:hAnsi="Times New Roman" w:cs="Times New Roman"/>
          <w:color w:val="000000" w:themeColor="text1"/>
          <w:sz w:val="24"/>
          <w:szCs w:val="24"/>
        </w:rPr>
      </w:pPr>
      <w:r w:rsidRPr="009D4CEC">
        <w:rPr>
          <w:rFonts w:ascii="Times New Roman" w:hAnsi="Times New Roman" w:cs="Times New Roman"/>
          <w:color w:val="000000" w:themeColor="text1"/>
          <w:sz w:val="24"/>
          <w:szCs w:val="24"/>
        </w:rPr>
        <w:t>Ans: Universal vaginal and rectal screening of all women at 35-37 weeks gestation with Rx of positive cases</w:t>
      </w:r>
      <w:r>
        <w:rPr>
          <w:rFonts w:ascii="Times New Roman" w:hAnsi="Times New Roman" w:cs="Times New Roman"/>
          <w:color w:val="000000" w:themeColor="text1"/>
          <w:sz w:val="24"/>
          <w:szCs w:val="24"/>
        </w:rPr>
        <w:t>.</w:t>
      </w:r>
    </w:p>
    <w:p w14:paraId="76795525" w14:textId="77777777" w:rsidR="00130398" w:rsidRPr="00410D33" w:rsidRDefault="00130398" w:rsidP="00130398">
      <w:pPr>
        <w:tabs>
          <w:tab w:val="left" w:pos="4860"/>
        </w:tabs>
        <w:rPr>
          <w:rFonts w:ascii="Times New Roman" w:hAnsi="Times New Roman" w:cs="Times New Roman"/>
          <w:color w:val="000000" w:themeColor="text1"/>
          <w:sz w:val="24"/>
          <w:szCs w:val="24"/>
        </w:rPr>
      </w:pPr>
    </w:p>
    <w:p w14:paraId="40842CEA" w14:textId="61E549FD" w:rsidR="00E66C01" w:rsidRPr="00E66C01" w:rsidRDefault="00130398" w:rsidP="00130398">
      <w:pPr>
        <w:rPr>
          <w:rFonts w:ascii="Times New Roman" w:hAnsi="Times New Roman" w:cs="Times New Roman"/>
          <w:b/>
          <w:bCs/>
          <w:color w:val="000000" w:themeColor="text1"/>
          <w:sz w:val="24"/>
          <w:szCs w:val="24"/>
        </w:rPr>
      </w:pPr>
      <w:r w:rsidRPr="00E66C01">
        <w:rPr>
          <w:rFonts w:ascii="Times New Roman" w:hAnsi="Times New Roman" w:cs="Times New Roman"/>
          <w:b/>
          <w:bCs/>
          <w:color w:val="000000" w:themeColor="text1"/>
          <w:sz w:val="24"/>
          <w:szCs w:val="24"/>
        </w:rPr>
        <w:t># Case 3:</w:t>
      </w:r>
      <w:r w:rsidRPr="00DB63CE">
        <w:rPr>
          <w:rFonts w:ascii="Times New Roman" w:hAnsi="Times New Roman" w:cs="Times New Roman"/>
          <w:color w:val="000000" w:themeColor="text1"/>
          <w:sz w:val="24"/>
          <w:szCs w:val="24"/>
        </w:rPr>
        <w:t xml:space="preserve"> </w:t>
      </w:r>
      <w:r w:rsidR="00E66C01" w:rsidRPr="00E66C01">
        <w:rPr>
          <w:rFonts w:ascii="Times New Roman" w:hAnsi="Times New Roman" w:cs="Times New Roman"/>
          <w:b/>
          <w:bCs/>
          <w:color w:val="000000" w:themeColor="text1"/>
          <w:sz w:val="24"/>
          <w:szCs w:val="24"/>
        </w:rPr>
        <w:t>Prescribing ettiquette in pregnant and non pregnant women/men in cystits</w:t>
      </w:r>
      <w:r w:rsidR="00E66C01">
        <w:rPr>
          <w:rFonts w:ascii="Times New Roman" w:hAnsi="Times New Roman" w:cs="Times New Roman"/>
          <w:b/>
          <w:bCs/>
          <w:color w:val="000000" w:themeColor="text1"/>
          <w:sz w:val="24"/>
          <w:szCs w:val="24"/>
        </w:rPr>
        <w:t>-</w:t>
      </w:r>
      <w:r w:rsidR="006B5876">
        <w:rPr>
          <w:rFonts w:ascii="Times New Roman" w:hAnsi="Times New Roman" w:cs="Times New Roman"/>
          <w:b/>
          <w:bCs/>
          <w:color w:val="000000" w:themeColor="text1"/>
          <w:sz w:val="24"/>
          <w:szCs w:val="24"/>
        </w:rPr>
        <w:t xml:space="preserve"> to emphasize </w:t>
      </w:r>
      <w:r w:rsidR="00E66C01">
        <w:rPr>
          <w:rFonts w:ascii="Times New Roman" w:hAnsi="Times New Roman" w:cs="Times New Roman"/>
          <w:b/>
          <w:bCs/>
          <w:color w:val="000000" w:themeColor="text1"/>
          <w:sz w:val="24"/>
          <w:szCs w:val="24"/>
        </w:rPr>
        <w:t>pre-eminent role of nitrofurantoin</w:t>
      </w:r>
      <w:r w:rsidR="006B5876">
        <w:rPr>
          <w:rFonts w:ascii="Times New Roman" w:hAnsi="Times New Roman" w:cs="Times New Roman"/>
          <w:b/>
          <w:bCs/>
          <w:color w:val="000000" w:themeColor="text1"/>
          <w:sz w:val="24"/>
          <w:szCs w:val="24"/>
        </w:rPr>
        <w:t xml:space="preserve">, </w:t>
      </w:r>
      <w:r w:rsidR="00E66C01">
        <w:rPr>
          <w:rFonts w:ascii="Times New Roman" w:hAnsi="Times New Roman" w:cs="Times New Roman"/>
          <w:b/>
          <w:bCs/>
          <w:color w:val="000000" w:themeColor="text1"/>
          <w:sz w:val="24"/>
          <w:szCs w:val="24"/>
        </w:rPr>
        <w:t>fosfomycin, cotrimoxazole</w:t>
      </w:r>
    </w:p>
    <w:p w14:paraId="27C46215" w14:textId="38E4E724" w:rsidR="00130398" w:rsidRPr="00DB63CE" w:rsidRDefault="00130398" w:rsidP="00130398">
      <w:p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 24-year-old primigravida</w:t>
      </w:r>
      <w:r>
        <w:rPr>
          <w:rFonts w:ascii="Times New Roman" w:hAnsi="Times New Roman" w:cs="Times New Roman"/>
          <w:color w:val="000000" w:themeColor="text1"/>
          <w:sz w:val="24"/>
          <w:szCs w:val="24"/>
        </w:rPr>
        <w:t xml:space="preserve"> woman</w:t>
      </w:r>
      <w:r w:rsidRPr="00DB63CE">
        <w:rPr>
          <w:rFonts w:ascii="Times New Roman" w:hAnsi="Times New Roman" w:cs="Times New Roman"/>
          <w:color w:val="000000" w:themeColor="text1"/>
          <w:sz w:val="24"/>
          <w:szCs w:val="24"/>
        </w:rPr>
        <w:t xml:space="preserve"> presents </w:t>
      </w:r>
      <w:r>
        <w:rPr>
          <w:rFonts w:ascii="Times New Roman" w:hAnsi="Times New Roman" w:cs="Times New Roman"/>
          <w:color w:val="000000" w:themeColor="text1"/>
          <w:sz w:val="24"/>
          <w:szCs w:val="24"/>
        </w:rPr>
        <w:t>at 32 weeks o</w:t>
      </w:r>
      <w:r w:rsidRPr="008D20BA">
        <w:rPr>
          <w:rFonts w:ascii="Times New Roman" w:hAnsi="Times New Roman" w:cs="Times New Roman"/>
          <w:color w:val="000000" w:themeColor="text1"/>
          <w:sz w:val="24"/>
          <w:szCs w:val="24"/>
        </w:rPr>
        <w:t xml:space="preserve">f gestation </w:t>
      </w:r>
      <w:r>
        <w:rPr>
          <w:rFonts w:ascii="Times New Roman" w:hAnsi="Times New Roman" w:cs="Times New Roman"/>
          <w:color w:val="000000" w:themeColor="text1"/>
          <w:sz w:val="24"/>
          <w:szCs w:val="24"/>
        </w:rPr>
        <w:t>with severe dysuria, frequency and</w:t>
      </w:r>
      <w:r w:rsidRPr="00DB63CE">
        <w:rPr>
          <w:rFonts w:ascii="Times New Roman" w:hAnsi="Times New Roman" w:cs="Times New Roman"/>
          <w:color w:val="000000" w:themeColor="text1"/>
          <w:sz w:val="24"/>
          <w:szCs w:val="24"/>
        </w:rPr>
        <w:t xml:space="preserve"> urgency for 2 days. </w:t>
      </w:r>
    </w:p>
    <w:p w14:paraId="33F37A00" w14:textId="77777777" w:rsidR="00130398" w:rsidRPr="00DB63CE" w:rsidRDefault="00130398" w:rsidP="00130398">
      <w:p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Will you start her on empirical therapy?  </w:t>
      </w:r>
      <w:r w:rsidRPr="00B86AB5">
        <w:rPr>
          <w:rFonts w:ascii="Times New Roman" w:hAnsi="Times New Roman" w:cs="Times New Roman"/>
          <w:b/>
          <w:bCs/>
          <w:color w:val="000000" w:themeColor="text1"/>
          <w:sz w:val="24"/>
          <w:szCs w:val="24"/>
        </w:rPr>
        <w:t>Yes</w:t>
      </w:r>
      <w:r w:rsidRPr="00DB63CE">
        <w:rPr>
          <w:rFonts w:ascii="Times New Roman" w:hAnsi="Times New Roman" w:cs="Times New Roman"/>
          <w:color w:val="000000" w:themeColor="text1"/>
          <w:sz w:val="24"/>
          <w:szCs w:val="24"/>
        </w:rPr>
        <w:t>/No</w:t>
      </w:r>
    </w:p>
    <w:p w14:paraId="1E9C1896" w14:textId="77777777" w:rsidR="00130398" w:rsidRPr="00DB63CE" w:rsidRDefault="00130398" w:rsidP="00497E52">
      <w:pPr>
        <w:pStyle w:val="ListParagraph"/>
        <w:numPr>
          <w:ilvl w:val="0"/>
          <w:numId w:val="6"/>
        </w:num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Is it important to send a urine sample for culture and sensitivity?</w:t>
      </w:r>
      <w:r w:rsidRPr="00B86AB5">
        <w:rPr>
          <w:rFonts w:ascii="Times New Roman" w:hAnsi="Times New Roman" w:cs="Times New Roman"/>
          <w:b/>
          <w:bCs/>
          <w:color w:val="000000" w:themeColor="text1"/>
          <w:sz w:val="24"/>
          <w:szCs w:val="24"/>
        </w:rPr>
        <w:t xml:space="preserve"> Yes</w:t>
      </w:r>
      <w:r w:rsidRPr="00DB63CE">
        <w:rPr>
          <w:rFonts w:ascii="Times New Roman" w:hAnsi="Times New Roman" w:cs="Times New Roman"/>
          <w:color w:val="000000" w:themeColor="text1"/>
          <w:sz w:val="24"/>
          <w:szCs w:val="24"/>
        </w:rPr>
        <w:t>/No</w:t>
      </w:r>
    </w:p>
    <w:p w14:paraId="58128AB0" w14:textId="09CBC8BC" w:rsidR="00130398" w:rsidRDefault="00130398" w:rsidP="00497E52">
      <w:pPr>
        <w:pStyle w:val="ListParagraph"/>
        <w:numPr>
          <w:ilvl w:val="0"/>
          <w:numId w:val="6"/>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If empirical treatment is planned, which antimicrobial would be appropriate for her? Tick all the appropriate options. Please put the order of preference, 1, 2, 3 etc.</w:t>
      </w:r>
    </w:p>
    <w:p w14:paraId="69E07E8E" w14:textId="43DCBF33" w:rsidR="00B72349" w:rsidRDefault="00B72349" w:rsidP="00B72349">
      <w:pPr>
        <w:pStyle w:val="ListParagraph"/>
        <w:tabs>
          <w:tab w:val="left" w:pos="4860"/>
        </w:tabs>
        <w:ind w:left="1080"/>
        <w:rPr>
          <w:rFonts w:ascii="Times New Roman" w:hAnsi="Times New Roman" w:cs="Times New Roman"/>
          <w:color w:val="000000" w:themeColor="text1"/>
          <w:sz w:val="24"/>
          <w:szCs w:val="24"/>
        </w:rPr>
      </w:pPr>
    </w:p>
    <w:p w14:paraId="069FEDCF" w14:textId="0BCE83C1" w:rsidR="00B72349" w:rsidRDefault="00B72349" w:rsidP="00B72349">
      <w:pPr>
        <w:pStyle w:val="ListParagraph"/>
        <w:tabs>
          <w:tab w:val="left" w:pos="4860"/>
        </w:tabs>
        <w:ind w:left="1080"/>
        <w:rPr>
          <w:rFonts w:ascii="Times New Roman" w:hAnsi="Times New Roman" w:cs="Times New Roman"/>
          <w:b/>
          <w:bCs/>
          <w:color w:val="000000" w:themeColor="text1"/>
          <w:sz w:val="24"/>
          <w:szCs w:val="24"/>
        </w:rPr>
      </w:pPr>
      <w:r w:rsidRPr="00B72349">
        <w:rPr>
          <w:rFonts w:ascii="Times New Roman" w:hAnsi="Times New Roman" w:cs="Times New Roman"/>
          <w:b/>
          <w:bCs/>
          <w:color w:val="000000" w:themeColor="text1"/>
          <w:sz w:val="24"/>
          <w:szCs w:val="24"/>
        </w:rPr>
        <w:t>What should be prescribed?</w:t>
      </w:r>
    </w:p>
    <w:p w14:paraId="0CA12EA6" w14:textId="77777777" w:rsidR="00B72349" w:rsidRPr="00B72349" w:rsidRDefault="00B72349" w:rsidP="00B72349">
      <w:pPr>
        <w:pStyle w:val="ListParagraph"/>
        <w:tabs>
          <w:tab w:val="left" w:pos="4860"/>
        </w:tabs>
        <w:ind w:left="1080"/>
        <w:rPr>
          <w:rFonts w:ascii="Times New Roman" w:hAnsi="Times New Roman" w:cs="Times New Roman"/>
          <w:b/>
          <w:bCs/>
          <w:color w:val="000000" w:themeColor="text1"/>
          <w:sz w:val="24"/>
          <w:szCs w:val="24"/>
        </w:rPr>
      </w:pPr>
    </w:p>
    <w:p w14:paraId="5A5F6464" w14:textId="598F1216" w:rsidR="00130398" w:rsidRPr="00B019D5" w:rsidRDefault="00130398" w:rsidP="00497E52">
      <w:pPr>
        <w:pStyle w:val="ListParagraph"/>
        <w:numPr>
          <w:ilvl w:val="0"/>
          <w:numId w:val="4"/>
        </w:numPr>
        <w:rPr>
          <w:rFonts w:ascii="Times New Roman" w:hAnsi="Times New Roman" w:cs="Times New Roman"/>
          <w:b/>
          <w:bCs/>
          <w:color w:val="000000" w:themeColor="text1"/>
          <w:sz w:val="24"/>
          <w:szCs w:val="24"/>
        </w:rPr>
      </w:pPr>
      <w:r w:rsidRPr="00B72349">
        <w:rPr>
          <w:rFonts w:ascii="Times New Roman" w:hAnsi="Times New Roman" w:cs="Times New Roman"/>
          <w:b/>
          <w:bCs/>
          <w:color w:val="000000" w:themeColor="text1"/>
          <w:sz w:val="24"/>
          <w:szCs w:val="24"/>
        </w:rPr>
        <w:t>Nitrofurantoin</w:t>
      </w:r>
      <w:r w:rsidRPr="00B72349">
        <w:rPr>
          <w:rFonts w:ascii="Times New Roman" w:hAnsi="Times New Roman" w:cs="Times New Roman"/>
          <w:color w:val="000000" w:themeColor="text1"/>
          <w:sz w:val="24"/>
          <w:szCs w:val="24"/>
        </w:rPr>
        <w:t xml:space="preserve"> </w:t>
      </w:r>
      <w:r w:rsidRPr="00B72349">
        <w:rPr>
          <w:rFonts w:ascii="Times New Roman" w:hAnsi="Times New Roman" w:cs="Times New Roman"/>
          <w:b/>
          <w:bCs/>
          <w:color w:val="000000" w:themeColor="text1"/>
          <w:sz w:val="24"/>
          <w:szCs w:val="24"/>
        </w:rPr>
        <w:t>(avoid at term)</w:t>
      </w:r>
      <w:r w:rsidR="006C6882" w:rsidRPr="00B72349">
        <w:rPr>
          <w:rFonts w:ascii="Times New Roman" w:hAnsi="Times New Roman" w:cs="Times New Roman"/>
          <w:b/>
          <w:bCs/>
          <w:color w:val="000000" w:themeColor="text1"/>
          <w:sz w:val="24"/>
          <w:szCs w:val="24"/>
        </w:rPr>
        <w:t xml:space="preserve"> 1</w:t>
      </w:r>
      <w:r w:rsidR="00B72349" w:rsidRPr="00B72349">
        <w:rPr>
          <w:rFonts w:ascii="Times New Roman" w:hAnsi="Times New Roman" w:cs="Times New Roman"/>
          <w:b/>
          <w:bCs/>
          <w:color w:val="000000" w:themeColor="text1"/>
          <w:sz w:val="24"/>
          <w:szCs w:val="24"/>
          <w:vertAlign w:val="superscript"/>
        </w:rPr>
        <w:t>st</w:t>
      </w:r>
      <w:r w:rsidR="00B72349" w:rsidRPr="00B72349">
        <w:rPr>
          <w:rFonts w:ascii="Times New Roman" w:hAnsi="Times New Roman" w:cs="Times New Roman"/>
          <w:b/>
          <w:bCs/>
          <w:color w:val="000000" w:themeColor="text1"/>
          <w:sz w:val="24"/>
          <w:szCs w:val="24"/>
        </w:rPr>
        <w:t xml:space="preserve"> choice </w:t>
      </w:r>
      <w:r w:rsidR="00B72349" w:rsidRPr="00B72349">
        <w:rPr>
          <w:rFonts w:ascii="Times New Roman" w:hAnsi="Times New Roman" w:cs="Times New Roman"/>
          <w:color w:val="000000" w:themeColor="text1"/>
          <w:sz w:val="24"/>
          <w:szCs w:val="24"/>
        </w:rPr>
        <w:t>(Note: Nitrofurantoin use is contraindicated in pregnant patients at term (38 to 42 weeks' gestation), during labor and delivery, or when the onset of labor is imminent due to the possibility of hemolytic anemia in the newborn</w:t>
      </w:r>
      <w:r w:rsidR="00B72349" w:rsidRPr="00B72349">
        <w:rPr>
          <w:rFonts w:ascii="Times New Roman" w:hAnsi="Times New Roman" w:cs="Times New Roman"/>
          <w:b/>
          <w:bCs/>
          <w:color w:val="000000" w:themeColor="text1"/>
          <w:sz w:val="24"/>
          <w:szCs w:val="24"/>
        </w:rPr>
        <w:t xml:space="preserve"> </w:t>
      </w:r>
      <w:r w:rsidR="00B019D5">
        <w:rPr>
          <w:rFonts w:ascii="Times New Roman" w:hAnsi="Times New Roman" w:cs="Times New Roman"/>
          <w:b/>
          <w:bCs/>
          <w:color w:val="000000" w:themeColor="text1"/>
          <w:sz w:val="24"/>
          <w:szCs w:val="24"/>
        </w:rPr>
        <w:t>)</w:t>
      </w:r>
    </w:p>
    <w:p w14:paraId="189B4418" w14:textId="591EC013" w:rsidR="00130398" w:rsidRPr="00DB63CE" w:rsidRDefault="00130398" w:rsidP="00497E52">
      <w:pPr>
        <w:pStyle w:val="ListParagraph"/>
        <w:numPr>
          <w:ilvl w:val="0"/>
          <w:numId w:val="4"/>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Fosfomycin</w:t>
      </w:r>
      <w:r w:rsidR="006C6882">
        <w:rPr>
          <w:rFonts w:ascii="Times New Roman" w:hAnsi="Times New Roman" w:cs="Times New Roman"/>
          <w:b/>
          <w:bCs/>
          <w:color w:val="000000" w:themeColor="text1"/>
          <w:sz w:val="24"/>
          <w:szCs w:val="24"/>
        </w:rPr>
        <w:t xml:space="preserve"> 4</w:t>
      </w:r>
    </w:p>
    <w:p w14:paraId="1790188D" w14:textId="77777777" w:rsidR="00130398" w:rsidRPr="00DB63CE" w:rsidRDefault="00130398" w:rsidP="00497E52">
      <w:pPr>
        <w:pStyle w:val="ListParagraph"/>
        <w:numPr>
          <w:ilvl w:val="0"/>
          <w:numId w:val="4"/>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Trimethoprim- sulphamethoxazole (Septran)</w:t>
      </w:r>
    </w:p>
    <w:p w14:paraId="0E0A85CF" w14:textId="77777777" w:rsidR="00130398" w:rsidRPr="00DB63CE" w:rsidRDefault="00130398" w:rsidP="00497E52">
      <w:pPr>
        <w:pStyle w:val="ListParagraph"/>
        <w:numPr>
          <w:ilvl w:val="0"/>
          <w:numId w:val="4"/>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Levofloxacin</w:t>
      </w:r>
    </w:p>
    <w:p w14:paraId="44BC0C99" w14:textId="3A161AEB" w:rsidR="00130398" w:rsidRPr="00DB63CE" w:rsidRDefault="00130398" w:rsidP="00497E52">
      <w:pPr>
        <w:pStyle w:val="ListParagraph"/>
        <w:numPr>
          <w:ilvl w:val="0"/>
          <w:numId w:val="4"/>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Amoxicillin</w:t>
      </w:r>
      <w:r w:rsidR="006C6882">
        <w:rPr>
          <w:rFonts w:ascii="Times New Roman" w:hAnsi="Times New Roman" w:cs="Times New Roman"/>
          <w:b/>
          <w:bCs/>
          <w:color w:val="000000" w:themeColor="text1"/>
          <w:sz w:val="24"/>
          <w:szCs w:val="24"/>
        </w:rPr>
        <w:t xml:space="preserve"> 2</w:t>
      </w:r>
      <w:r w:rsidR="006C6882">
        <w:rPr>
          <w:rFonts w:eastAsia="Calibri" w:cs="Arial"/>
          <w:b/>
          <w:bCs/>
          <w:color w:val="000000"/>
          <w:kern w:val="24"/>
          <w:sz w:val="40"/>
          <w:szCs w:val="40"/>
        </w:rPr>
        <w:t xml:space="preserve"> </w:t>
      </w:r>
      <w:r w:rsidR="006C6882">
        <w:rPr>
          <w:rFonts w:ascii="Arial" w:eastAsia="Calibri" w:hAnsi="Arial" w:cs="Arial"/>
          <w:b/>
          <w:bCs/>
          <w:color w:val="FF0000"/>
          <w:kern w:val="24"/>
          <w:sz w:val="40"/>
          <w:szCs w:val="40"/>
        </w:rPr>
        <w:t>⃰</w:t>
      </w:r>
      <w:bookmarkStart w:id="3" w:name="_Hlk94895995"/>
      <w:r w:rsidR="006C6882" w:rsidRPr="006C6882">
        <w:rPr>
          <w:rFonts w:ascii="Arial" w:eastAsia="Calibri" w:hAnsi="Arial" w:cs="Arial"/>
          <w:b/>
          <w:bCs/>
          <w:color w:val="FF0000"/>
          <w:kern w:val="24"/>
          <w:sz w:val="40"/>
          <w:szCs w:val="40"/>
        </w:rPr>
        <w:t xml:space="preserve"> ⃰</w:t>
      </w:r>
      <w:bookmarkStart w:id="4" w:name="_Hlk94896022"/>
    </w:p>
    <w:bookmarkEnd w:id="3"/>
    <w:bookmarkEnd w:id="4"/>
    <w:p w14:paraId="7D3C1E79" w14:textId="28072E6D" w:rsidR="00130398" w:rsidRPr="00DB63CE" w:rsidRDefault="006C6882" w:rsidP="00497E52">
      <w:pPr>
        <w:pStyle w:val="ListParagraph"/>
        <w:numPr>
          <w:ilvl w:val="0"/>
          <w:numId w:val="4"/>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C</w:t>
      </w:r>
      <w:r w:rsidR="00130398" w:rsidRPr="00DB63CE">
        <w:rPr>
          <w:rFonts w:ascii="Times New Roman" w:hAnsi="Times New Roman" w:cs="Times New Roman"/>
          <w:b/>
          <w:bCs/>
          <w:color w:val="000000" w:themeColor="text1"/>
          <w:sz w:val="24"/>
          <w:szCs w:val="24"/>
        </w:rPr>
        <w:t>efalexin</w:t>
      </w:r>
      <w:r>
        <w:rPr>
          <w:rFonts w:ascii="Times New Roman" w:hAnsi="Times New Roman" w:cs="Times New Roman"/>
          <w:b/>
          <w:bCs/>
          <w:color w:val="000000" w:themeColor="text1"/>
          <w:sz w:val="24"/>
          <w:szCs w:val="24"/>
        </w:rPr>
        <w:t xml:space="preserve"> 3 </w:t>
      </w:r>
      <w:r w:rsidRPr="006C6882">
        <w:rPr>
          <w:rFonts w:ascii="Times New Roman" w:hAnsi="Times New Roman" w:cs="Times New Roman"/>
          <w:b/>
          <w:bCs/>
          <w:color w:val="FF0000"/>
          <w:sz w:val="32"/>
          <w:szCs w:val="32"/>
        </w:rPr>
        <w:t xml:space="preserve"> ⃰</w:t>
      </w:r>
    </w:p>
    <w:p w14:paraId="3D6B9796" w14:textId="356BF481" w:rsidR="00B72349" w:rsidRPr="00B72349" w:rsidRDefault="00130398" w:rsidP="00497E52">
      <w:pPr>
        <w:pStyle w:val="ListParagraph"/>
        <w:numPr>
          <w:ilvl w:val="0"/>
          <w:numId w:val="4"/>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Amoxicillin-clavulanic acid</w:t>
      </w:r>
    </w:p>
    <w:p w14:paraId="1BBFD2D1" w14:textId="1E875E3D" w:rsidR="00B72349" w:rsidRDefault="00B72349" w:rsidP="00B72349">
      <w:pPr>
        <w:tabs>
          <w:tab w:val="left" w:pos="4860"/>
        </w:tabs>
        <w:ind w:left="360"/>
        <w:rPr>
          <w:rFonts w:ascii="Times New Roman" w:hAnsi="Times New Roman" w:cs="Times New Roman"/>
          <w:color w:val="000000" w:themeColor="text1"/>
          <w:sz w:val="24"/>
          <w:szCs w:val="24"/>
        </w:rPr>
      </w:pPr>
      <w:r w:rsidRPr="00B72349">
        <w:rPr>
          <w:rFonts w:ascii="Times New Roman" w:hAnsi="Times New Roman" w:cs="Times New Roman"/>
          <w:color w:val="000000" w:themeColor="text1"/>
          <w:sz w:val="24"/>
          <w:szCs w:val="24"/>
        </w:rPr>
        <w:t>⃰</w:t>
      </w:r>
      <w:r w:rsidRPr="00B72349">
        <w:rPr>
          <w:rFonts w:ascii="Times New Roman" w:hAnsi="Times New Roman" w:cs="Times New Roman"/>
          <w:color w:val="FF0000"/>
          <w:sz w:val="24"/>
          <w:szCs w:val="24"/>
        </w:rPr>
        <w:t xml:space="preserve"> </w:t>
      </w:r>
      <w:r w:rsidRPr="00B72349">
        <w:rPr>
          <w:rFonts w:ascii="Times New Roman" w:hAnsi="Times New Roman" w:cs="Times New Roman"/>
          <w:color w:val="000000" w:themeColor="text1"/>
          <w:sz w:val="24"/>
          <w:szCs w:val="24"/>
        </w:rPr>
        <w:t>Will depend on the susceptibility profile</w:t>
      </w:r>
    </w:p>
    <w:p w14:paraId="4A370C06" w14:textId="43B6A473" w:rsidR="00B72349" w:rsidRPr="00B72349" w:rsidRDefault="00B72349" w:rsidP="00B72349">
      <w:pPr>
        <w:tabs>
          <w:tab w:val="left" w:pos="4860"/>
        </w:tabs>
        <w:ind w:left="360"/>
        <w:rPr>
          <w:rFonts w:ascii="Times New Roman" w:hAnsi="Times New Roman" w:cs="Times New Roman"/>
          <w:b/>
          <w:bCs/>
          <w:color w:val="000000" w:themeColor="text1"/>
          <w:sz w:val="24"/>
          <w:szCs w:val="24"/>
        </w:rPr>
      </w:pPr>
      <w:r w:rsidRPr="00B72349">
        <w:rPr>
          <w:rFonts w:ascii="Times New Roman" w:hAnsi="Times New Roman" w:cs="Times New Roman"/>
          <w:b/>
          <w:bCs/>
          <w:color w:val="000000" w:themeColor="text1"/>
          <w:sz w:val="24"/>
          <w:szCs w:val="24"/>
        </w:rPr>
        <w:t>What should be discouraged?</w:t>
      </w:r>
    </w:p>
    <w:p w14:paraId="422CCE26" w14:textId="77777777" w:rsidR="00B72349" w:rsidRPr="00B72349" w:rsidRDefault="00B72349" w:rsidP="00497E52">
      <w:pPr>
        <w:numPr>
          <w:ilvl w:val="0"/>
          <w:numId w:val="22"/>
        </w:numPr>
        <w:tabs>
          <w:tab w:val="left" w:pos="4860"/>
        </w:tabs>
        <w:rPr>
          <w:rFonts w:ascii="Times New Roman" w:hAnsi="Times New Roman" w:cs="Times New Roman"/>
          <w:color w:val="000000" w:themeColor="text1"/>
          <w:sz w:val="24"/>
          <w:szCs w:val="24"/>
        </w:rPr>
      </w:pPr>
      <w:r w:rsidRPr="00B72349">
        <w:rPr>
          <w:rFonts w:ascii="Times New Roman" w:hAnsi="Times New Roman" w:cs="Times New Roman"/>
          <w:color w:val="000000" w:themeColor="text1"/>
          <w:sz w:val="24"/>
          <w:szCs w:val="24"/>
        </w:rPr>
        <w:t xml:space="preserve">Amoxicillin-clavulanic acid </w:t>
      </w:r>
      <w:r w:rsidRPr="00B72349">
        <w:rPr>
          <w:rFonts w:ascii="Times New Roman" w:hAnsi="Times New Roman" w:cs="Times New Roman"/>
          <w:b/>
          <w:bCs/>
          <w:color w:val="000000" w:themeColor="text1"/>
          <w:sz w:val="24"/>
          <w:szCs w:val="24"/>
        </w:rPr>
        <w:t>#</w:t>
      </w:r>
    </w:p>
    <w:p w14:paraId="4BED4DDD" w14:textId="77777777" w:rsidR="00B72349" w:rsidRPr="00B72349" w:rsidRDefault="00B72349" w:rsidP="00497E52">
      <w:pPr>
        <w:numPr>
          <w:ilvl w:val="0"/>
          <w:numId w:val="22"/>
        </w:numPr>
        <w:tabs>
          <w:tab w:val="left" w:pos="4860"/>
        </w:tabs>
        <w:rPr>
          <w:rFonts w:ascii="Times New Roman" w:hAnsi="Times New Roman" w:cs="Times New Roman"/>
          <w:color w:val="000000" w:themeColor="text1"/>
          <w:sz w:val="24"/>
          <w:szCs w:val="24"/>
        </w:rPr>
      </w:pPr>
      <w:r w:rsidRPr="00B72349">
        <w:rPr>
          <w:rFonts w:ascii="Times New Roman" w:hAnsi="Times New Roman" w:cs="Times New Roman"/>
          <w:color w:val="000000" w:themeColor="text1"/>
          <w:sz w:val="24"/>
          <w:szCs w:val="24"/>
        </w:rPr>
        <w:t xml:space="preserve">Trimethoprim sulphamethoxazole (TMP/ SMX) </w:t>
      </w:r>
      <w:r w:rsidRPr="00B72349">
        <w:rPr>
          <w:rFonts w:ascii="Times New Roman" w:hAnsi="Times New Roman" w:cs="Times New Roman"/>
          <w:b/>
          <w:bCs/>
          <w:color w:val="000000" w:themeColor="text1"/>
          <w:sz w:val="24"/>
          <w:szCs w:val="24"/>
        </w:rPr>
        <w:t>§¥</w:t>
      </w:r>
    </w:p>
    <w:p w14:paraId="69D0EAC1" w14:textId="77777777" w:rsidR="00B72349" w:rsidRPr="00B72349" w:rsidRDefault="00B72349" w:rsidP="00497E52">
      <w:pPr>
        <w:numPr>
          <w:ilvl w:val="0"/>
          <w:numId w:val="22"/>
        </w:numPr>
        <w:tabs>
          <w:tab w:val="left" w:pos="4860"/>
        </w:tabs>
        <w:rPr>
          <w:rFonts w:ascii="Times New Roman" w:hAnsi="Times New Roman" w:cs="Times New Roman"/>
          <w:color w:val="000000" w:themeColor="text1"/>
          <w:sz w:val="24"/>
          <w:szCs w:val="24"/>
        </w:rPr>
      </w:pPr>
      <w:r w:rsidRPr="00B72349">
        <w:rPr>
          <w:rFonts w:ascii="Times New Roman" w:hAnsi="Times New Roman" w:cs="Times New Roman"/>
          <w:color w:val="000000" w:themeColor="text1"/>
          <w:sz w:val="24"/>
          <w:szCs w:val="24"/>
        </w:rPr>
        <w:t xml:space="preserve">Levofloxacin </w:t>
      </w:r>
      <w:r w:rsidRPr="00B72349">
        <w:rPr>
          <w:rFonts w:ascii="Times New Roman" w:hAnsi="Times New Roman" w:cs="Times New Roman"/>
          <w:b/>
          <w:bCs/>
          <w:color w:val="000000" w:themeColor="text1"/>
          <w:sz w:val="24"/>
          <w:szCs w:val="24"/>
        </w:rPr>
        <w:t>§</w:t>
      </w:r>
    </w:p>
    <w:p w14:paraId="0ECAD54B" w14:textId="77777777" w:rsidR="00B72349" w:rsidRPr="00B72349" w:rsidRDefault="00B72349" w:rsidP="00497E52">
      <w:pPr>
        <w:numPr>
          <w:ilvl w:val="0"/>
          <w:numId w:val="22"/>
        </w:numPr>
        <w:tabs>
          <w:tab w:val="left" w:pos="4860"/>
        </w:tabs>
        <w:rPr>
          <w:rFonts w:ascii="Times New Roman" w:hAnsi="Times New Roman" w:cs="Times New Roman"/>
          <w:color w:val="000000" w:themeColor="text1"/>
          <w:sz w:val="24"/>
          <w:szCs w:val="24"/>
        </w:rPr>
      </w:pPr>
      <w:r w:rsidRPr="00B72349">
        <w:rPr>
          <w:rFonts w:ascii="Times New Roman" w:hAnsi="Times New Roman" w:cs="Times New Roman"/>
          <w:b/>
          <w:bCs/>
          <w:color w:val="000000" w:themeColor="text1"/>
          <w:sz w:val="24"/>
          <w:szCs w:val="24"/>
        </w:rPr>
        <w:t xml:space="preserve">§ </w:t>
      </w:r>
      <w:r w:rsidRPr="00B72349">
        <w:rPr>
          <w:rFonts w:ascii="Times New Roman" w:hAnsi="Times New Roman" w:cs="Times New Roman"/>
          <w:color w:val="000000" w:themeColor="text1"/>
          <w:sz w:val="24"/>
          <w:szCs w:val="24"/>
        </w:rPr>
        <w:t>TMP/SMX and fluoroquinolones are contra-indicated in pregnancy</w:t>
      </w:r>
    </w:p>
    <w:p w14:paraId="1665564C" w14:textId="77777777" w:rsidR="00B72349" w:rsidRPr="00B72349" w:rsidRDefault="00B72349" w:rsidP="00497E52">
      <w:pPr>
        <w:numPr>
          <w:ilvl w:val="0"/>
          <w:numId w:val="22"/>
        </w:numPr>
        <w:tabs>
          <w:tab w:val="left" w:pos="4860"/>
        </w:tabs>
        <w:rPr>
          <w:rFonts w:ascii="Times New Roman" w:hAnsi="Times New Roman" w:cs="Times New Roman"/>
          <w:color w:val="000000" w:themeColor="text1"/>
          <w:sz w:val="24"/>
          <w:szCs w:val="24"/>
        </w:rPr>
      </w:pPr>
      <w:r w:rsidRPr="00B72349">
        <w:rPr>
          <w:rFonts w:ascii="Times New Roman" w:hAnsi="Times New Roman" w:cs="Times New Roman"/>
          <w:b/>
          <w:bCs/>
          <w:color w:val="000000" w:themeColor="text1"/>
          <w:sz w:val="24"/>
          <w:szCs w:val="24"/>
        </w:rPr>
        <w:t xml:space="preserve">¥ </w:t>
      </w:r>
      <w:r w:rsidRPr="00B72349">
        <w:rPr>
          <w:rFonts w:ascii="Times New Roman" w:hAnsi="Times New Roman" w:cs="Times New Roman"/>
          <w:color w:val="000000" w:themeColor="text1"/>
          <w:sz w:val="24"/>
          <w:szCs w:val="24"/>
        </w:rPr>
        <w:t>May be considered first-line agents during the second and third trimesters.Theoretical risk of neural tube defects with </w:t>
      </w:r>
      <w:hyperlink r:id="rId5" w:history="1">
        <w:r w:rsidRPr="00B72349">
          <w:rPr>
            <w:rStyle w:val="Hyperlink"/>
            <w:rFonts w:ascii="Times New Roman" w:hAnsi="Times New Roman" w:cs="Times New Roman"/>
            <w:sz w:val="24"/>
            <w:szCs w:val="24"/>
          </w:rPr>
          <w:t>TMP/SMX</w:t>
        </w:r>
      </w:hyperlink>
      <w:r w:rsidRPr="00B72349">
        <w:rPr>
          <w:rFonts w:ascii="Times New Roman" w:hAnsi="Times New Roman" w:cs="Times New Roman"/>
          <w:color w:val="000000" w:themeColor="text1"/>
          <w:sz w:val="24"/>
          <w:szCs w:val="24"/>
        </w:rPr>
        <w:t xml:space="preserve"> during first trimester. Theoretical risk of kernicterus with near-term use of sulfonamides, </w:t>
      </w:r>
    </w:p>
    <w:p w14:paraId="48AC4FFD" w14:textId="77777777" w:rsidR="00B72349" w:rsidRPr="00B72349" w:rsidRDefault="00B72349" w:rsidP="00497E52">
      <w:pPr>
        <w:numPr>
          <w:ilvl w:val="0"/>
          <w:numId w:val="22"/>
        </w:numPr>
        <w:tabs>
          <w:tab w:val="left" w:pos="4860"/>
        </w:tabs>
        <w:rPr>
          <w:rFonts w:ascii="Times New Roman" w:hAnsi="Times New Roman" w:cs="Times New Roman"/>
          <w:color w:val="000000" w:themeColor="text1"/>
          <w:sz w:val="24"/>
          <w:szCs w:val="24"/>
        </w:rPr>
      </w:pPr>
      <w:r w:rsidRPr="00B72349">
        <w:rPr>
          <w:rFonts w:ascii="Times New Roman" w:hAnsi="Times New Roman" w:cs="Times New Roman"/>
          <w:b/>
          <w:bCs/>
          <w:color w:val="000000" w:themeColor="text1"/>
          <w:sz w:val="24"/>
          <w:szCs w:val="24"/>
        </w:rPr>
        <w:t>§</w:t>
      </w:r>
      <w:r w:rsidRPr="00B72349">
        <w:rPr>
          <w:rFonts w:ascii="Times New Roman" w:hAnsi="Times New Roman" w:cs="Times New Roman"/>
          <w:color w:val="000000" w:themeColor="text1"/>
          <w:sz w:val="24"/>
          <w:szCs w:val="24"/>
        </w:rPr>
        <w:t>Trimethoprim is a potent folic acid antagonist and must be avoided in the first 3 months of pregnancy</w:t>
      </w:r>
    </w:p>
    <w:p w14:paraId="2B9FCBE3" w14:textId="459353FB" w:rsidR="00130398" w:rsidRDefault="00B019D5" w:rsidP="00130398">
      <w:pPr>
        <w:tabs>
          <w:tab w:val="left" w:pos="4860"/>
        </w:tabs>
        <w:rPr>
          <w:rFonts w:ascii="Times New Roman" w:hAnsi="Times New Roman" w:cs="Times New Roman"/>
          <w:b/>
          <w:bCs/>
          <w:color w:val="000000" w:themeColor="text1"/>
          <w:sz w:val="24"/>
          <w:szCs w:val="24"/>
          <w:lang w:val="en-IN"/>
        </w:rPr>
      </w:pPr>
      <w:r w:rsidRPr="00B019D5">
        <w:rPr>
          <w:rFonts w:ascii="Times New Roman" w:hAnsi="Times New Roman" w:cs="Times New Roman"/>
          <w:b/>
          <w:bCs/>
          <w:color w:val="000000" w:themeColor="text1"/>
          <w:sz w:val="24"/>
          <w:szCs w:val="24"/>
          <w:lang w:val="en-IN"/>
        </w:rPr>
        <w:t>Treatment of uncomplicated cystitis: Healthy pregnant women</w:t>
      </w:r>
    </w:p>
    <w:p w14:paraId="4ABB037E" w14:textId="77777777" w:rsidR="00B019D5" w:rsidRPr="00B019D5" w:rsidRDefault="00B019D5" w:rsidP="00497E52">
      <w:pPr>
        <w:numPr>
          <w:ilvl w:val="0"/>
          <w:numId w:val="23"/>
        </w:num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Nitrofurantoin ⃰</w:t>
      </w:r>
    </w:p>
    <w:p w14:paraId="0381E87F" w14:textId="77777777" w:rsidR="00B019D5" w:rsidRPr="00B019D5" w:rsidRDefault="00B019D5" w:rsidP="00B019D5">
      <w:p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Macrocrystals 100 mg PO twice daily X 5d: minimal resistance and comparable efficacy</w:t>
      </w:r>
    </w:p>
    <w:p w14:paraId="29C0FCF2" w14:textId="77777777" w:rsidR="00B019D5" w:rsidRPr="00B019D5" w:rsidRDefault="00B019D5" w:rsidP="00497E52">
      <w:pPr>
        <w:numPr>
          <w:ilvl w:val="0"/>
          <w:numId w:val="24"/>
        </w:num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 xml:space="preserve">Trimethoprim/sulfamethoxazole  ⃰  ⃰  </w:t>
      </w:r>
    </w:p>
    <w:p w14:paraId="6BB49B37" w14:textId="11D83F57" w:rsidR="00B019D5" w:rsidRDefault="00B019D5" w:rsidP="00B019D5">
      <w:p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(160/800 mg) DS  1 tab PO twice daily x 3d (Second/Third trimester)</w:t>
      </w:r>
    </w:p>
    <w:p w14:paraId="3002961E" w14:textId="29BB9067" w:rsidR="00DD3A2D" w:rsidRPr="00B019D5" w:rsidRDefault="00DD3A2D" w:rsidP="00B019D5">
      <w:p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lang w:val="en-IN"/>
        </w:rPr>
        <w:t xml:space="preserve">TMP/SMX: </w:t>
      </w:r>
      <w:r w:rsidRPr="00DD3A2D">
        <w:rPr>
          <w:rFonts w:ascii="Times New Roman" w:hAnsi="Times New Roman" w:cs="Times New Roman"/>
          <w:color w:val="000000" w:themeColor="text1"/>
          <w:sz w:val="24"/>
          <w:szCs w:val="24"/>
        </w:rPr>
        <w:t>Use if local prevalence of E. coli resistance to TMP-SMX ≤ 20% and if not used to Rx UTI in past 3 months.</w:t>
      </w:r>
    </w:p>
    <w:p w14:paraId="0AB37BE1" w14:textId="77777777" w:rsidR="00B019D5" w:rsidRPr="00B019D5" w:rsidRDefault="00B019D5" w:rsidP="00497E52">
      <w:pPr>
        <w:numPr>
          <w:ilvl w:val="0"/>
          <w:numId w:val="25"/>
        </w:num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Fosfomycin trometamol  ⃰ ⃰ ⃰ 3 g PO x single dose.-lower efficacy</w:t>
      </w:r>
    </w:p>
    <w:p w14:paraId="22A4139F" w14:textId="77777777" w:rsidR="00B019D5" w:rsidRPr="00B019D5" w:rsidRDefault="00B019D5" w:rsidP="00497E52">
      <w:pPr>
        <w:numPr>
          <w:ilvl w:val="0"/>
          <w:numId w:val="25"/>
        </w:num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Pivmecillinam</w:t>
      </w:r>
    </w:p>
    <w:p w14:paraId="0B918D09" w14:textId="77777777" w:rsidR="00B019D5" w:rsidRPr="00B019D5" w:rsidRDefault="00B019D5" w:rsidP="00B019D5">
      <w:p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 400 mg PO twice daily X 5 d. Lower efficacy</w:t>
      </w:r>
    </w:p>
    <w:p w14:paraId="69DC56AD" w14:textId="77777777" w:rsidR="00B019D5" w:rsidRPr="00B019D5" w:rsidRDefault="00B019D5" w:rsidP="00497E52">
      <w:pPr>
        <w:numPr>
          <w:ilvl w:val="0"/>
          <w:numId w:val="26"/>
        </w:num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1</w:t>
      </w:r>
      <w:r w:rsidRPr="00B019D5">
        <w:rPr>
          <w:rFonts w:ascii="Times New Roman" w:hAnsi="Times New Roman" w:cs="Times New Roman"/>
          <w:color w:val="000000" w:themeColor="text1"/>
          <w:sz w:val="24"/>
          <w:szCs w:val="24"/>
          <w:vertAlign w:val="superscript"/>
        </w:rPr>
        <w:t>st</w:t>
      </w:r>
      <w:r w:rsidRPr="00B019D5">
        <w:rPr>
          <w:rFonts w:ascii="Times New Roman" w:hAnsi="Times New Roman" w:cs="Times New Roman"/>
          <w:color w:val="000000" w:themeColor="text1"/>
          <w:sz w:val="24"/>
          <w:szCs w:val="24"/>
        </w:rPr>
        <w:t xml:space="preserve"> and 2</w:t>
      </w:r>
      <w:r w:rsidRPr="00B019D5">
        <w:rPr>
          <w:rFonts w:ascii="Times New Roman" w:hAnsi="Times New Roman" w:cs="Times New Roman"/>
          <w:color w:val="000000" w:themeColor="text1"/>
          <w:sz w:val="24"/>
          <w:szCs w:val="24"/>
          <w:vertAlign w:val="superscript"/>
        </w:rPr>
        <w:t>nd</w:t>
      </w:r>
      <w:r w:rsidRPr="00B019D5">
        <w:rPr>
          <w:rFonts w:ascii="Times New Roman" w:hAnsi="Times New Roman" w:cs="Times New Roman"/>
          <w:color w:val="000000" w:themeColor="text1"/>
          <w:sz w:val="24"/>
          <w:szCs w:val="24"/>
        </w:rPr>
        <w:t xml:space="preserve"> Cephalosporins: Resistance to 1st and 2nd gen cephalosporins is usually  high. Refer to Microbiologist.</w:t>
      </w:r>
    </w:p>
    <w:p w14:paraId="44F624D5" w14:textId="77777777" w:rsidR="00B019D5" w:rsidRPr="00B019D5" w:rsidRDefault="00B019D5" w:rsidP="00B019D5">
      <w:p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Cephalexin 500 mg PO twice daily x 3-7d</w:t>
      </w:r>
    </w:p>
    <w:p w14:paraId="31EFCE21" w14:textId="77777777" w:rsidR="00B019D5" w:rsidRPr="00B019D5" w:rsidRDefault="00B019D5" w:rsidP="00B019D5">
      <w:p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Cefuroxime axetil 500 mg PO twice daily x 3-7d</w:t>
      </w:r>
    </w:p>
    <w:p w14:paraId="57C39E28" w14:textId="77777777" w:rsidR="00B019D5" w:rsidRPr="00B019D5" w:rsidRDefault="00B019D5" w:rsidP="00B019D5">
      <w:p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 xml:space="preserve"> ⃰ Not effective in </w:t>
      </w:r>
      <w:r w:rsidRPr="00B019D5">
        <w:rPr>
          <w:rFonts w:ascii="Times New Roman" w:hAnsi="Times New Roman" w:cs="Times New Roman"/>
          <w:i/>
          <w:iCs/>
          <w:color w:val="000000" w:themeColor="text1"/>
          <w:sz w:val="24"/>
          <w:szCs w:val="24"/>
        </w:rPr>
        <w:t>Proteus</w:t>
      </w:r>
      <w:r w:rsidRPr="00B019D5">
        <w:rPr>
          <w:rFonts w:ascii="Times New Roman" w:hAnsi="Times New Roman" w:cs="Times New Roman"/>
          <w:color w:val="000000" w:themeColor="text1"/>
          <w:sz w:val="24"/>
          <w:szCs w:val="24"/>
        </w:rPr>
        <w:t xml:space="preserve"> and </w:t>
      </w:r>
      <w:r w:rsidRPr="00B019D5">
        <w:rPr>
          <w:rFonts w:ascii="Times New Roman" w:hAnsi="Times New Roman" w:cs="Times New Roman"/>
          <w:i/>
          <w:iCs/>
          <w:color w:val="000000" w:themeColor="text1"/>
          <w:sz w:val="24"/>
          <w:szCs w:val="24"/>
        </w:rPr>
        <w:t>Pseudomonas</w:t>
      </w:r>
      <w:r w:rsidRPr="00B019D5">
        <w:rPr>
          <w:rFonts w:ascii="Times New Roman" w:hAnsi="Times New Roman" w:cs="Times New Roman"/>
          <w:color w:val="000000" w:themeColor="text1"/>
          <w:sz w:val="24"/>
          <w:szCs w:val="24"/>
        </w:rPr>
        <w:t xml:space="preserve"> infections</w:t>
      </w:r>
    </w:p>
    <w:p w14:paraId="06973A07" w14:textId="77777777" w:rsidR="00B019D5" w:rsidRPr="00B019D5" w:rsidRDefault="00B019D5" w:rsidP="00B019D5">
      <w:p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 xml:space="preserve"> ⃰  ⃰ Not effective in Pseudomonas/Enterococcus</w:t>
      </w:r>
    </w:p>
    <w:p w14:paraId="7299DBAF" w14:textId="0150C056" w:rsidR="00B019D5" w:rsidRDefault="00B019D5" w:rsidP="00B019D5">
      <w:pPr>
        <w:tabs>
          <w:tab w:val="left" w:pos="4860"/>
        </w:tabs>
        <w:rPr>
          <w:rFonts w:ascii="Times New Roman" w:hAnsi="Times New Roman" w:cs="Times New Roman"/>
          <w:color w:val="000000" w:themeColor="text1"/>
          <w:sz w:val="24"/>
          <w:szCs w:val="24"/>
        </w:rPr>
      </w:pPr>
      <w:r w:rsidRPr="00B019D5">
        <w:rPr>
          <w:rFonts w:ascii="Times New Roman" w:hAnsi="Times New Roman" w:cs="Times New Roman"/>
          <w:color w:val="000000" w:themeColor="text1"/>
          <w:sz w:val="24"/>
          <w:szCs w:val="24"/>
        </w:rPr>
        <w:t xml:space="preserve"> ⃰ ⃰ ⃰  Not effective against S. saprophyticus</w:t>
      </w:r>
    </w:p>
    <w:p w14:paraId="4009A8F6" w14:textId="1B9F76B8" w:rsidR="00B019D5" w:rsidRPr="00DD3A2D" w:rsidRDefault="00B019D5" w:rsidP="00130398">
      <w:pPr>
        <w:tabs>
          <w:tab w:val="left" w:pos="4860"/>
        </w:tabs>
        <w:rPr>
          <w:rFonts w:ascii="Times New Roman" w:hAnsi="Times New Roman" w:cs="Times New Roman"/>
          <w:b/>
          <w:bCs/>
          <w:color w:val="000000" w:themeColor="text1"/>
          <w:sz w:val="24"/>
          <w:szCs w:val="24"/>
        </w:rPr>
      </w:pPr>
      <w:r w:rsidRPr="00DD3A2D">
        <w:rPr>
          <w:rFonts w:ascii="Times New Roman" w:hAnsi="Times New Roman" w:cs="Times New Roman"/>
          <w:b/>
          <w:bCs/>
          <w:color w:val="000000" w:themeColor="text1"/>
          <w:sz w:val="24"/>
          <w:szCs w:val="24"/>
        </w:rPr>
        <w:t>Second line tr</w:t>
      </w:r>
      <w:r w:rsidR="00A711BF" w:rsidRPr="00DD3A2D">
        <w:rPr>
          <w:rFonts w:ascii="Times New Roman" w:hAnsi="Times New Roman" w:cs="Times New Roman"/>
          <w:b/>
          <w:bCs/>
          <w:color w:val="000000" w:themeColor="text1"/>
          <w:sz w:val="24"/>
          <w:szCs w:val="24"/>
        </w:rPr>
        <w:t>ea</w:t>
      </w:r>
      <w:r w:rsidRPr="00DD3A2D">
        <w:rPr>
          <w:rFonts w:ascii="Times New Roman" w:hAnsi="Times New Roman" w:cs="Times New Roman"/>
          <w:b/>
          <w:bCs/>
          <w:color w:val="000000" w:themeColor="text1"/>
          <w:sz w:val="24"/>
          <w:szCs w:val="24"/>
        </w:rPr>
        <w:t>tment</w:t>
      </w:r>
    </w:p>
    <w:p w14:paraId="16E53200" w14:textId="77777777" w:rsidR="00DD3A2D" w:rsidRPr="00DD3A2D" w:rsidRDefault="00DD3A2D" w:rsidP="00497E52">
      <w:pPr>
        <w:numPr>
          <w:ilvl w:val="0"/>
          <w:numId w:val="27"/>
        </w:num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rPr>
        <w:t>Fluoroquinolones: To be used only if: severe symptoms / allergy to first-line agents /other Abx treatment in prior 3 months.</w:t>
      </w:r>
    </w:p>
    <w:p w14:paraId="71BBF8BF" w14:textId="77777777" w:rsidR="00DD3A2D" w:rsidRPr="00DD3A2D" w:rsidRDefault="00DD3A2D" w:rsidP="00497E52">
      <w:pPr>
        <w:numPr>
          <w:ilvl w:val="0"/>
          <w:numId w:val="27"/>
        </w:num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rPr>
        <w:t xml:space="preserve"> Ciprofloxacin 250 mg PO twice daily x 3d</w:t>
      </w:r>
    </w:p>
    <w:p w14:paraId="5342B3EB" w14:textId="77777777" w:rsidR="00DD3A2D" w:rsidRPr="00DD3A2D" w:rsidRDefault="00DD3A2D" w:rsidP="00497E52">
      <w:pPr>
        <w:numPr>
          <w:ilvl w:val="0"/>
          <w:numId w:val="27"/>
        </w:num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rPr>
        <w:t>Levofloxacin 250mg once daily x 3d</w:t>
      </w:r>
    </w:p>
    <w:p w14:paraId="40FD1404" w14:textId="77777777" w:rsidR="00DD3A2D" w:rsidRPr="00DD3A2D" w:rsidRDefault="00DD3A2D" w:rsidP="00497E52">
      <w:pPr>
        <w:numPr>
          <w:ilvl w:val="0"/>
          <w:numId w:val="27"/>
        </w:num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rPr>
        <w:t>Inferior options: test of cure advised-</w:t>
      </w:r>
    </w:p>
    <w:p w14:paraId="47F5A888" w14:textId="77777777" w:rsidR="00DD3A2D" w:rsidRPr="00DD3A2D" w:rsidRDefault="00DD3A2D" w:rsidP="00497E52">
      <w:pPr>
        <w:numPr>
          <w:ilvl w:val="0"/>
          <w:numId w:val="27"/>
        </w:num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rPr>
        <w:t>Amoxicillin/clavulanate 500/125 mg PO twice daily x 3-7 d</w:t>
      </w:r>
    </w:p>
    <w:p w14:paraId="364F4365" w14:textId="77777777" w:rsidR="00DD3A2D" w:rsidRPr="00DD3A2D" w:rsidRDefault="00DD3A2D" w:rsidP="00497E52">
      <w:pPr>
        <w:numPr>
          <w:ilvl w:val="0"/>
          <w:numId w:val="27"/>
        </w:num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rPr>
        <w:t>Cephalosporins:Refer to local ABG</w:t>
      </w:r>
    </w:p>
    <w:p w14:paraId="19D9594D" w14:textId="77777777" w:rsidR="00DD3A2D" w:rsidRPr="00DD3A2D" w:rsidRDefault="00DD3A2D" w:rsidP="00497E52">
      <w:pPr>
        <w:numPr>
          <w:ilvl w:val="0"/>
          <w:numId w:val="27"/>
        </w:num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rPr>
        <w:t>Cefpodoxime 100-200 mg twice daily x 3-7d</w:t>
      </w:r>
    </w:p>
    <w:p w14:paraId="4243B01F" w14:textId="77777777" w:rsidR="00DD3A2D" w:rsidRPr="00DD3A2D" w:rsidRDefault="00DD3A2D" w:rsidP="00497E52">
      <w:pPr>
        <w:numPr>
          <w:ilvl w:val="0"/>
          <w:numId w:val="27"/>
        </w:numPr>
        <w:tabs>
          <w:tab w:val="left" w:pos="4860"/>
        </w:tabs>
        <w:rPr>
          <w:rFonts w:ascii="Times New Roman" w:hAnsi="Times New Roman" w:cs="Times New Roman"/>
          <w:color w:val="000000" w:themeColor="text1"/>
          <w:sz w:val="24"/>
          <w:szCs w:val="24"/>
        </w:rPr>
      </w:pPr>
      <w:r w:rsidRPr="00DD3A2D">
        <w:rPr>
          <w:rFonts w:ascii="Times New Roman" w:hAnsi="Times New Roman" w:cs="Times New Roman"/>
          <w:color w:val="000000" w:themeColor="text1"/>
          <w:sz w:val="24"/>
          <w:szCs w:val="24"/>
        </w:rPr>
        <w:t>Cefixime 400 mg daily x 3-7d</w:t>
      </w:r>
    </w:p>
    <w:p w14:paraId="623D8F78" w14:textId="77777777" w:rsidR="00B019D5" w:rsidRPr="00B019D5" w:rsidRDefault="00B019D5" w:rsidP="00130398">
      <w:pPr>
        <w:tabs>
          <w:tab w:val="left" w:pos="4860"/>
        </w:tabs>
        <w:rPr>
          <w:rFonts w:ascii="Times New Roman" w:hAnsi="Times New Roman" w:cs="Times New Roman"/>
          <w:b/>
          <w:bCs/>
          <w:color w:val="000000" w:themeColor="text1"/>
          <w:sz w:val="24"/>
          <w:szCs w:val="24"/>
        </w:rPr>
      </w:pPr>
    </w:p>
    <w:p w14:paraId="1E695F2B" w14:textId="6A0DD7DE" w:rsidR="009A02A3" w:rsidRPr="009A02A3" w:rsidRDefault="00130398" w:rsidP="00130398">
      <w:pPr>
        <w:rPr>
          <w:rFonts w:ascii="Times New Roman" w:hAnsi="Times New Roman" w:cs="Times New Roman"/>
          <w:b/>
          <w:bCs/>
          <w:color w:val="000000" w:themeColor="text1"/>
          <w:sz w:val="24"/>
          <w:szCs w:val="24"/>
        </w:rPr>
      </w:pPr>
      <w:r w:rsidRPr="009A02A3">
        <w:rPr>
          <w:rFonts w:ascii="Times New Roman" w:hAnsi="Times New Roman" w:cs="Times New Roman"/>
          <w:b/>
          <w:bCs/>
          <w:color w:val="000000" w:themeColor="text1"/>
          <w:sz w:val="24"/>
          <w:szCs w:val="24"/>
        </w:rPr>
        <w:t xml:space="preserve"># Case 4: </w:t>
      </w:r>
      <w:r w:rsidR="006B5876">
        <w:rPr>
          <w:rFonts w:ascii="Times New Roman" w:hAnsi="Times New Roman" w:cs="Times New Roman"/>
          <w:b/>
          <w:bCs/>
          <w:color w:val="000000" w:themeColor="text1"/>
          <w:sz w:val="24"/>
          <w:szCs w:val="24"/>
        </w:rPr>
        <w:t>To assess prescribing etiquettes in p</w:t>
      </w:r>
      <w:r w:rsidR="009A02A3" w:rsidRPr="009A02A3">
        <w:rPr>
          <w:rFonts w:ascii="Times New Roman" w:hAnsi="Times New Roman" w:cs="Times New Roman"/>
          <w:b/>
          <w:bCs/>
          <w:color w:val="000000" w:themeColor="text1"/>
          <w:sz w:val="24"/>
          <w:szCs w:val="24"/>
        </w:rPr>
        <w:t>yelonephritis, pharmacodynamics and pharma</w:t>
      </w:r>
      <w:r w:rsidR="009A02A3">
        <w:rPr>
          <w:rFonts w:ascii="Times New Roman" w:hAnsi="Times New Roman" w:cs="Times New Roman"/>
          <w:b/>
          <w:bCs/>
          <w:color w:val="000000" w:themeColor="text1"/>
          <w:sz w:val="24"/>
          <w:szCs w:val="24"/>
        </w:rPr>
        <w:t>co</w:t>
      </w:r>
      <w:r w:rsidR="009A02A3" w:rsidRPr="009A02A3">
        <w:rPr>
          <w:rFonts w:ascii="Times New Roman" w:hAnsi="Times New Roman" w:cs="Times New Roman"/>
          <w:b/>
          <w:bCs/>
          <w:color w:val="000000" w:themeColor="text1"/>
          <w:sz w:val="24"/>
          <w:szCs w:val="24"/>
        </w:rPr>
        <w:t>kinetics</w:t>
      </w:r>
      <w:r w:rsidR="009A02A3">
        <w:rPr>
          <w:rFonts w:ascii="Times New Roman" w:hAnsi="Times New Roman" w:cs="Times New Roman"/>
          <w:b/>
          <w:bCs/>
          <w:color w:val="000000" w:themeColor="text1"/>
          <w:sz w:val="24"/>
          <w:szCs w:val="24"/>
        </w:rPr>
        <w:t xml:space="preserve"> of renal tissue</w:t>
      </w:r>
      <w:r w:rsidR="006B5876">
        <w:rPr>
          <w:rFonts w:ascii="Times New Roman" w:hAnsi="Times New Roman" w:cs="Times New Roman"/>
          <w:b/>
          <w:bCs/>
          <w:color w:val="000000" w:themeColor="text1"/>
          <w:sz w:val="24"/>
          <w:szCs w:val="24"/>
        </w:rPr>
        <w:t>- emphasizing fluoroquinolone sparing protocol</w:t>
      </w:r>
    </w:p>
    <w:p w14:paraId="2C5D9F54" w14:textId="15454B60" w:rsidR="00130398" w:rsidRPr="00DB63CE" w:rsidRDefault="00130398" w:rsidP="00130398">
      <w:p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A 38-year-old female presents with fever </w:t>
      </w:r>
      <w:r>
        <w:rPr>
          <w:rFonts w:ascii="Times New Roman" w:hAnsi="Times New Roman" w:cs="Times New Roman"/>
          <w:color w:val="000000" w:themeColor="text1"/>
          <w:sz w:val="24"/>
          <w:szCs w:val="24"/>
        </w:rPr>
        <w:t xml:space="preserve">of </w:t>
      </w:r>
      <w:r w:rsidRPr="00DB63CE">
        <w:rPr>
          <w:rFonts w:ascii="Times New Roman" w:hAnsi="Times New Roman" w:cs="Times New Roman"/>
          <w:color w:val="000000" w:themeColor="text1"/>
          <w:sz w:val="24"/>
          <w:szCs w:val="24"/>
        </w:rPr>
        <w:t>39.2</w:t>
      </w:r>
      <w:r w:rsidRPr="00DB63CE">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C, dysuria, frequency and</w:t>
      </w:r>
      <w:r w:rsidRPr="00DB63CE">
        <w:rPr>
          <w:rFonts w:ascii="Times New Roman" w:hAnsi="Times New Roman" w:cs="Times New Roman"/>
          <w:color w:val="000000" w:themeColor="text1"/>
          <w:sz w:val="24"/>
          <w:szCs w:val="24"/>
        </w:rPr>
        <w:t xml:space="preserve"> urgency. She complains of pain in the costo-vertebral angle for the last three days. She is experiencing nausea and has had several episodes of vomiting. </w:t>
      </w:r>
    </w:p>
    <w:p w14:paraId="1EB62785" w14:textId="77777777" w:rsidR="00130398" w:rsidRPr="00DB63CE" w:rsidRDefault="00130398" w:rsidP="00130398">
      <w:p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Will you start her on empirical therapy?  Yes/No</w:t>
      </w:r>
    </w:p>
    <w:p w14:paraId="4D16D02A" w14:textId="77777777" w:rsidR="00130398" w:rsidRPr="00DB63CE" w:rsidRDefault="00130398" w:rsidP="00497E52">
      <w:pPr>
        <w:pStyle w:val="ListParagraph"/>
        <w:numPr>
          <w:ilvl w:val="0"/>
          <w:numId w:val="7"/>
        </w:num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Is it important to send a urine sample for culture and sensitivity? Yes/No</w:t>
      </w:r>
    </w:p>
    <w:p w14:paraId="7F3CB398" w14:textId="77777777" w:rsidR="00130398" w:rsidRPr="00CA59E9" w:rsidRDefault="00130398" w:rsidP="00497E52">
      <w:pPr>
        <w:pStyle w:val="ListParagraph"/>
        <w:numPr>
          <w:ilvl w:val="0"/>
          <w:numId w:val="7"/>
        </w:numPr>
        <w:rPr>
          <w:rFonts w:ascii="Times New Roman" w:hAnsi="Times New Roman" w:cs="Times New Roman"/>
          <w:color w:val="FF0000"/>
          <w:sz w:val="24"/>
          <w:szCs w:val="24"/>
        </w:rPr>
      </w:pPr>
      <w:r w:rsidRPr="004D33CC">
        <w:rPr>
          <w:rFonts w:ascii="Times New Roman" w:hAnsi="Times New Roman" w:cs="Times New Roman"/>
          <w:color w:val="FF0000"/>
          <w:sz w:val="24"/>
          <w:szCs w:val="24"/>
        </w:rPr>
        <w:t xml:space="preserve">What is the acceptable storage time </w:t>
      </w:r>
      <w:r>
        <w:rPr>
          <w:rFonts w:ascii="Times New Roman" w:hAnsi="Times New Roman" w:cs="Times New Roman"/>
          <w:color w:val="FF0000"/>
          <w:sz w:val="24"/>
          <w:szCs w:val="24"/>
        </w:rPr>
        <w:t xml:space="preserve">of a urine sample </w:t>
      </w:r>
      <w:r w:rsidRPr="004D33CC">
        <w:rPr>
          <w:rFonts w:ascii="Times New Roman" w:hAnsi="Times New Roman" w:cs="Times New Roman"/>
          <w:color w:val="FF0000"/>
          <w:sz w:val="24"/>
          <w:szCs w:val="24"/>
        </w:rPr>
        <w:t xml:space="preserve">at room temperature </w:t>
      </w:r>
      <w:r w:rsidRPr="00CA59E9">
        <w:rPr>
          <w:rFonts w:ascii="Times New Roman" w:hAnsi="Times New Roman" w:cs="Times New Roman"/>
          <w:color w:val="FF0000"/>
          <w:sz w:val="24"/>
          <w:szCs w:val="24"/>
        </w:rPr>
        <w:t>before it reaches the Microbiology laboratory?</w:t>
      </w:r>
    </w:p>
    <w:p w14:paraId="56C2D457" w14:textId="77777777" w:rsidR="00130398" w:rsidRDefault="00130398" w:rsidP="00497E52">
      <w:pPr>
        <w:pStyle w:val="ListParagraph"/>
        <w:numPr>
          <w:ilvl w:val="1"/>
          <w:numId w:val="7"/>
        </w:numPr>
        <w:rPr>
          <w:rFonts w:ascii="Times New Roman" w:hAnsi="Times New Roman" w:cs="Times New Roman"/>
          <w:color w:val="FF0000"/>
          <w:sz w:val="24"/>
          <w:szCs w:val="24"/>
        </w:rPr>
      </w:pPr>
      <w:r w:rsidRPr="00B33308">
        <w:rPr>
          <w:rFonts w:ascii="Times New Roman" w:hAnsi="Times New Roman" w:cs="Times New Roman"/>
          <w:b/>
          <w:bCs/>
          <w:color w:val="FF0000"/>
          <w:sz w:val="24"/>
          <w:szCs w:val="24"/>
        </w:rPr>
        <w:t>1 hr</w:t>
      </w:r>
      <w:r w:rsidRPr="004D33CC">
        <w:rPr>
          <w:rFonts w:ascii="Times New Roman" w:hAnsi="Times New Roman" w:cs="Times New Roman"/>
          <w:color w:val="FF0000"/>
          <w:sz w:val="24"/>
          <w:szCs w:val="24"/>
        </w:rPr>
        <w:t xml:space="preserve">           b.  </w:t>
      </w:r>
      <w:r>
        <w:rPr>
          <w:rFonts w:ascii="Times New Roman" w:hAnsi="Times New Roman" w:cs="Times New Roman"/>
          <w:color w:val="FF0000"/>
          <w:sz w:val="24"/>
          <w:szCs w:val="24"/>
        </w:rPr>
        <w:t>2</w:t>
      </w:r>
      <w:r w:rsidRPr="004D33CC">
        <w:rPr>
          <w:rFonts w:ascii="Times New Roman" w:hAnsi="Times New Roman" w:cs="Times New Roman"/>
          <w:color w:val="FF0000"/>
          <w:sz w:val="24"/>
          <w:szCs w:val="24"/>
        </w:rPr>
        <w:t xml:space="preserve"> hr       </w:t>
      </w:r>
      <w:r>
        <w:rPr>
          <w:rFonts w:ascii="Times New Roman" w:hAnsi="Times New Roman" w:cs="Times New Roman"/>
          <w:color w:val="FF0000"/>
          <w:sz w:val="24"/>
          <w:szCs w:val="24"/>
        </w:rPr>
        <w:t xml:space="preserve">    c. 4 hr</w:t>
      </w:r>
      <w:r w:rsidRPr="004D33CC">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4D33CC">
        <w:rPr>
          <w:rFonts w:ascii="Times New Roman" w:hAnsi="Times New Roman" w:cs="Times New Roman"/>
          <w:color w:val="FF0000"/>
          <w:sz w:val="24"/>
          <w:szCs w:val="24"/>
        </w:rPr>
        <w:t xml:space="preserve"> </w:t>
      </w:r>
      <w:r>
        <w:rPr>
          <w:rFonts w:ascii="Times New Roman" w:hAnsi="Times New Roman" w:cs="Times New Roman"/>
          <w:color w:val="FF0000"/>
          <w:sz w:val="24"/>
          <w:szCs w:val="24"/>
        </w:rPr>
        <w:t>d</w:t>
      </w:r>
      <w:r w:rsidRPr="004D33CC">
        <w:rPr>
          <w:rFonts w:ascii="Times New Roman" w:hAnsi="Times New Roman" w:cs="Times New Roman"/>
          <w:color w:val="FF0000"/>
          <w:sz w:val="24"/>
          <w:szCs w:val="24"/>
        </w:rPr>
        <w:t xml:space="preserve">. Overnight                 </w:t>
      </w:r>
      <w:r>
        <w:rPr>
          <w:rFonts w:ascii="Times New Roman" w:hAnsi="Times New Roman" w:cs="Times New Roman"/>
          <w:color w:val="FF0000"/>
          <w:sz w:val="24"/>
          <w:szCs w:val="24"/>
        </w:rPr>
        <w:t>e</w:t>
      </w:r>
      <w:r w:rsidRPr="004D33CC">
        <w:rPr>
          <w:rFonts w:ascii="Times New Roman" w:hAnsi="Times New Roman" w:cs="Times New Roman"/>
          <w:color w:val="FF0000"/>
          <w:sz w:val="24"/>
          <w:szCs w:val="24"/>
        </w:rPr>
        <w:t>. Not relevant</w:t>
      </w:r>
    </w:p>
    <w:p w14:paraId="0B58ECD8" w14:textId="77777777" w:rsidR="00130398" w:rsidRPr="00DB63CE" w:rsidRDefault="00130398" w:rsidP="00497E52">
      <w:pPr>
        <w:pStyle w:val="ListParagraph"/>
        <w:numPr>
          <w:ilvl w:val="0"/>
          <w:numId w:val="7"/>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If empirical treatment is planned, which antimicrobial would be appropriate for her? Tick all the appropriate options. Please put the order of preference, 1, 2, 3 etc.</w:t>
      </w:r>
    </w:p>
    <w:p w14:paraId="6D82C8C6" w14:textId="77777777" w:rsidR="00130398" w:rsidRPr="00DB63CE" w:rsidRDefault="00130398" w:rsidP="00130398">
      <w:pPr>
        <w:pStyle w:val="ListParagraph"/>
        <w:tabs>
          <w:tab w:val="left" w:pos="4860"/>
        </w:tabs>
        <w:rPr>
          <w:rFonts w:ascii="Times New Roman" w:hAnsi="Times New Roman" w:cs="Times New Roman"/>
          <w:color w:val="000000" w:themeColor="text1"/>
          <w:sz w:val="24"/>
          <w:szCs w:val="24"/>
        </w:rPr>
      </w:pPr>
    </w:p>
    <w:p w14:paraId="4D5D3782" w14:textId="77777777" w:rsidR="00130398" w:rsidRPr="00DB63CE" w:rsidRDefault="00130398" w:rsidP="00130398">
      <w:pPr>
        <w:pStyle w:val="ListParagraph"/>
        <w:tabs>
          <w:tab w:val="left" w:pos="4860"/>
        </w:tabs>
        <w:rPr>
          <w:rFonts w:ascii="Times New Roman" w:hAnsi="Times New Roman" w:cs="Times New Roman"/>
          <w:color w:val="000000" w:themeColor="text1"/>
          <w:sz w:val="24"/>
          <w:szCs w:val="24"/>
        </w:rPr>
      </w:pPr>
    </w:p>
    <w:p w14:paraId="0C275F81" w14:textId="77777777" w:rsidR="00130398" w:rsidRPr="00DB63CE" w:rsidRDefault="00130398" w:rsidP="00497E52">
      <w:pPr>
        <w:pStyle w:val="ListParagraph"/>
        <w:numPr>
          <w:ilvl w:val="0"/>
          <w:numId w:val="3"/>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Nitrofurantoin</w:t>
      </w:r>
    </w:p>
    <w:p w14:paraId="5D879334" w14:textId="77777777" w:rsidR="00130398" w:rsidRPr="00DB63CE" w:rsidRDefault="00130398" w:rsidP="00497E52">
      <w:pPr>
        <w:pStyle w:val="ListParagraph"/>
        <w:numPr>
          <w:ilvl w:val="0"/>
          <w:numId w:val="3"/>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Fosfomycin</w:t>
      </w:r>
    </w:p>
    <w:p w14:paraId="35272CB3" w14:textId="77777777" w:rsidR="00130398" w:rsidRPr="00DB63CE" w:rsidRDefault="00130398" w:rsidP="00497E52">
      <w:pPr>
        <w:pStyle w:val="ListParagraph"/>
        <w:numPr>
          <w:ilvl w:val="0"/>
          <w:numId w:val="3"/>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Trimethoprim- sulphamethoxazole (Septran)</w:t>
      </w:r>
    </w:p>
    <w:p w14:paraId="3AEA9DB4" w14:textId="77777777" w:rsidR="00130398" w:rsidRPr="00DB63CE" w:rsidRDefault="00130398" w:rsidP="00497E52">
      <w:pPr>
        <w:pStyle w:val="ListParagraph"/>
        <w:numPr>
          <w:ilvl w:val="0"/>
          <w:numId w:val="3"/>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Ciprofloxacin</w:t>
      </w:r>
    </w:p>
    <w:p w14:paraId="55B0D197" w14:textId="77777777" w:rsidR="00130398" w:rsidRPr="00DB63CE" w:rsidRDefault="00130398" w:rsidP="00497E52">
      <w:pPr>
        <w:pStyle w:val="ListParagraph"/>
        <w:numPr>
          <w:ilvl w:val="0"/>
          <w:numId w:val="3"/>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Levofloxacin</w:t>
      </w:r>
    </w:p>
    <w:p w14:paraId="7B656777" w14:textId="77777777" w:rsidR="00130398" w:rsidRDefault="00130398" w:rsidP="00497E52">
      <w:pPr>
        <w:pStyle w:val="ListParagraph"/>
        <w:numPr>
          <w:ilvl w:val="0"/>
          <w:numId w:val="3"/>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Amoxicillin-clavulanic acid</w:t>
      </w:r>
    </w:p>
    <w:p w14:paraId="7C3F49B8" w14:textId="77777777" w:rsidR="00130398" w:rsidRPr="00E572D2" w:rsidRDefault="00130398" w:rsidP="00497E52">
      <w:pPr>
        <w:pStyle w:val="ListParagraph"/>
        <w:numPr>
          <w:ilvl w:val="0"/>
          <w:numId w:val="3"/>
        </w:numPr>
        <w:tabs>
          <w:tab w:val="left" w:pos="4860"/>
        </w:tabs>
        <w:rPr>
          <w:rFonts w:ascii="Times New Roman" w:hAnsi="Times New Roman" w:cs="Times New Roman"/>
          <w:b/>
          <w:bCs/>
          <w:color w:val="000000" w:themeColor="text1"/>
        </w:rPr>
      </w:pPr>
      <w:r w:rsidRPr="00E572D2">
        <w:rPr>
          <w:rFonts w:ascii="Times New Roman" w:hAnsi="Times New Roman" w:cs="Times New Roman"/>
          <w:b/>
          <w:bCs/>
          <w:color w:val="000000" w:themeColor="text1"/>
        </w:rPr>
        <w:t>Cefuroxime</w:t>
      </w:r>
    </w:p>
    <w:p w14:paraId="22FC2409" w14:textId="77777777" w:rsidR="00130398" w:rsidRPr="00E572D2" w:rsidRDefault="00130398" w:rsidP="00497E52">
      <w:pPr>
        <w:pStyle w:val="ListParagraph"/>
        <w:numPr>
          <w:ilvl w:val="0"/>
          <w:numId w:val="3"/>
        </w:numPr>
        <w:tabs>
          <w:tab w:val="left" w:pos="4860"/>
        </w:tabs>
        <w:rPr>
          <w:rFonts w:ascii="Times New Roman" w:hAnsi="Times New Roman" w:cs="Times New Roman"/>
          <w:color w:val="000000" w:themeColor="text1"/>
        </w:rPr>
      </w:pPr>
      <w:r w:rsidRPr="00E572D2">
        <w:rPr>
          <w:rFonts w:ascii="Times New Roman" w:hAnsi="Times New Roman" w:cs="Times New Roman"/>
          <w:color w:val="000000" w:themeColor="text1"/>
        </w:rPr>
        <w:t>Cefazolin</w:t>
      </w:r>
    </w:p>
    <w:p w14:paraId="3DFF416A" w14:textId="77777777" w:rsidR="00130398" w:rsidRPr="00DB63CE" w:rsidRDefault="00130398" w:rsidP="00130398">
      <w:pPr>
        <w:pStyle w:val="ListParagraph"/>
        <w:tabs>
          <w:tab w:val="left" w:pos="4860"/>
        </w:tabs>
        <w:rPr>
          <w:rFonts w:ascii="Times New Roman" w:hAnsi="Times New Roman" w:cs="Times New Roman"/>
          <w:b/>
          <w:bCs/>
          <w:color w:val="000000" w:themeColor="text1"/>
          <w:sz w:val="24"/>
          <w:szCs w:val="24"/>
        </w:rPr>
      </w:pPr>
    </w:p>
    <w:p w14:paraId="735BB426" w14:textId="1D321A2F" w:rsidR="00006DE5" w:rsidRPr="00006DE5" w:rsidRDefault="00006DE5" w:rsidP="00497E52">
      <w:pPr>
        <w:numPr>
          <w:ilvl w:val="0"/>
          <w:numId w:val="28"/>
        </w:num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Treatment a</w:t>
      </w:r>
      <w:r w:rsidRPr="00006DE5">
        <w:rPr>
          <w:rFonts w:ascii="Times New Roman" w:hAnsi="Times New Roman" w:cs="Times New Roman"/>
          <w:b/>
          <w:bCs/>
          <w:color w:val="000000" w:themeColor="text1"/>
          <w:sz w:val="24"/>
          <w:szCs w:val="24"/>
        </w:rPr>
        <w:t>dvised:</w:t>
      </w:r>
      <w:r>
        <w:rPr>
          <w:rFonts w:ascii="Times New Roman" w:hAnsi="Times New Roman" w:cs="Times New Roman"/>
          <w:b/>
          <w:bCs/>
          <w:color w:val="000000" w:themeColor="text1"/>
          <w:sz w:val="24"/>
          <w:szCs w:val="24"/>
        </w:rPr>
        <w:t xml:space="preserve"> </w:t>
      </w:r>
      <w:r w:rsidRPr="00006DE5">
        <w:rPr>
          <w:rFonts w:ascii="Times New Roman" w:hAnsi="Times New Roman" w:cs="Times New Roman"/>
          <w:b/>
          <w:bCs/>
          <w:color w:val="000000" w:themeColor="text1"/>
          <w:sz w:val="24"/>
          <w:szCs w:val="24"/>
        </w:rPr>
        <w:t>#</w:t>
      </w:r>
    </w:p>
    <w:p w14:paraId="201AF903" w14:textId="77777777" w:rsidR="00006DE5" w:rsidRPr="00006DE5" w:rsidRDefault="00006DE5" w:rsidP="00006DE5">
      <w:p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 xml:space="preserve"> As she is vomiting, initial administration will be iv followed by oral.</w:t>
      </w:r>
    </w:p>
    <w:p w14:paraId="45CFAE73" w14:textId="77777777" w:rsidR="00006DE5" w:rsidRPr="00006DE5" w:rsidRDefault="00006DE5" w:rsidP="00497E52">
      <w:pPr>
        <w:numPr>
          <w:ilvl w:val="0"/>
          <w:numId w:val="29"/>
        </w:num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Trimethoprim- sulphamethoxazole-1st</w:t>
      </w:r>
    </w:p>
    <w:p w14:paraId="4B643AC2" w14:textId="77777777" w:rsidR="00006DE5" w:rsidRPr="00006DE5" w:rsidRDefault="00006DE5" w:rsidP="00497E52">
      <w:pPr>
        <w:numPr>
          <w:ilvl w:val="0"/>
          <w:numId w:val="29"/>
        </w:num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Cefuroxime-2nd</w:t>
      </w:r>
    </w:p>
    <w:p w14:paraId="5F2EFB2B" w14:textId="77777777" w:rsidR="00006DE5" w:rsidRPr="00006DE5" w:rsidRDefault="00006DE5" w:rsidP="00497E52">
      <w:pPr>
        <w:numPr>
          <w:ilvl w:val="0"/>
          <w:numId w:val="29"/>
        </w:num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Amoxicillin-clavulanic acid-3rd</w:t>
      </w:r>
    </w:p>
    <w:p w14:paraId="28668088" w14:textId="77777777" w:rsidR="00006DE5" w:rsidRPr="00006DE5" w:rsidRDefault="00006DE5" w:rsidP="00497E52">
      <w:pPr>
        <w:numPr>
          <w:ilvl w:val="0"/>
          <w:numId w:val="29"/>
        </w:num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Ciprofloxacin-4th</w:t>
      </w:r>
    </w:p>
    <w:p w14:paraId="7F5DA80F" w14:textId="77777777" w:rsidR="00006DE5" w:rsidRPr="00006DE5" w:rsidRDefault="00006DE5" w:rsidP="00497E52">
      <w:pPr>
        <w:numPr>
          <w:ilvl w:val="0"/>
          <w:numId w:val="29"/>
        </w:num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Levofloxacin-5th</w:t>
      </w:r>
    </w:p>
    <w:p w14:paraId="047D58AD" w14:textId="1933C852" w:rsidR="00130398" w:rsidRDefault="00006DE5" w:rsidP="00130398">
      <w:pPr>
        <w:rPr>
          <w:rFonts w:ascii="Times New Roman" w:hAnsi="Times New Roman" w:cs="Times New Roman"/>
          <w:color w:val="000000" w:themeColor="text1"/>
          <w:sz w:val="24"/>
          <w:szCs w:val="24"/>
        </w:rPr>
      </w:pPr>
      <w:r w:rsidRPr="00006DE5">
        <w:rPr>
          <w:rFonts w:ascii="Times New Roman" w:hAnsi="Times New Roman" w:cs="Times New Roman"/>
          <w:b/>
          <w:bCs/>
          <w:color w:val="000000" w:themeColor="text1"/>
          <w:sz w:val="24"/>
          <w:szCs w:val="24"/>
        </w:rPr>
        <w:t># Note:</w:t>
      </w:r>
      <w:r>
        <w:rPr>
          <w:rFonts w:ascii="Times New Roman" w:hAnsi="Times New Roman" w:cs="Times New Roman"/>
          <w:color w:val="000000" w:themeColor="text1"/>
          <w:sz w:val="24"/>
          <w:szCs w:val="24"/>
        </w:rPr>
        <w:t xml:space="preserve"> </w:t>
      </w:r>
      <w:r w:rsidRPr="00006DE5">
        <w:rPr>
          <w:rFonts w:ascii="Times New Roman" w:hAnsi="Times New Roman" w:cs="Times New Roman"/>
          <w:color w:val="000000" w:themeColor="text1"/>
          <w:sz w:val="24"/>
          <w:szCs w:val="24"/>
        </w:rPr>
        <w:t>Cotrimoxazole, beta lactams, aminoglycosides and fluoroquinolones penetrate renal tissue well and thus are good drugs for pyelonephritis</w:t>
      </w:r>
    </w:p>
    <w:p w14:paraId="6FE4A940" w14:textId="576B61F9" w:rsidR="00006DE5" w:rsidRDefault="00006DE5" w:rsidP="0013039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to be prescribed:</w:t>
      </w:r>
    </w:p>
    <w:p w14:paraId="1CC282E7" w14:textId="24584C35" w:rsidR="00006DE5" w:rsidRPr="00006DE5" w:rsidRDefault="00006DE5" w:rsidP="00497E52">
      <w:pPr>
        <w:numPr>
          <w:ilvl w:val="0"/>
          <w:numId w:val="30"/>
        </w:numPr>
        <w:rPr>
          <w:rFonts w:ascii="Times New Roman" w:hAnsi="Times New Roman" w:cs="Times New Roman"/>
          <w:color w:val="000000" w:themeColor="text1"/>
          <w:sz w:val="24"/>
          <w:szCs w:val="24"/>
        </w:rPr>
      </w:pPr>
      <w:r w:rsidRPr="00006DE5">
        <w:rPr>
          <w:rFonts w:ascii="Times New Roman" w:hAnsi="Times New Roman" w:cs="Times New Roman"/>
          <w:b/>
          <w:bCs/>
          <w:color w:val="000000" w:themeColor="text1"/>
          <w:sz w:val="24"/>
          <w:szCs w:val="24"/>
        </w:rPr>
        <w:t>Not advised</w:t>
      </w:r>
    </w:p>
    <w:p w14:paraId="6A704419" w14:textId="13C6B1DE" w:rsidR="00006DE5" w:rsidRPr="00006DE5" w:rsidRDefault="00006DE5" w:rsidP="00006DE5">
      <w:p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Due to poor concentration in renal tissue</w:t>
      </w:r>
    </w:p>
    <w:p w14:paraId="58F56313" w14:textId="77777777" w:rsidR="00006DE5" w:rsidRDefault="00006DE5" w:rsidP="00497E52">
      <w:pPr>
        <w:numPr>
          <w:ilvl w:val="0"/>
          <w:numId w:val="30"/>
        </w:num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 xml:space="preserve">Nitrofurantoin </w:t>
      </w:r>
    </w:p>
    <w:p w14:paraId="30577898" w14:textId="3E082161" w:rsidR="00006DE5" w:rsidRPr="00006DE5" w:rsidRDefault="00006DE5" w:rsidP="00497E52">
      <w:pPr>
        <w:numPr>
          <w:ilvl w:val="0"/>
          <w:numId w:val="30"/>
        </w:num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Fosfomycin</w:t>
      </w:r>
    </w:p>
    <w:p w14:paraId="4FC1966A" w14:textId="77777777" w:rsidR="00006DE5" w:rsidRPr="00006DE5" w:rsidRDefault="00006DE5" w:rsidP="00006DE5">
      <w:p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Resistance issues:</w:t>
      </w:r>
    </w:p>
    <w:p w14:paraId="50B44E6D" w14:textId="77777777" w:rsidR="00006DE5" w:rsidRPr="00006DE5" w:rsidRDefault="00006DE5" w:rsidP="00006DE5">
      <w:pPr>
        <w:rPr>
          <w:rFonts w:ascii="Times New Roman" w:hAnsi="Times New Roman" w:cs="Times New Roman"/>
          <w:color w:val="000000" w:themeColor="text1"/>
          <w:sz w:val="24"/>
          <w:szCs w:val="24"/>
        </w:rPr>
      </w:pPr>
      <w:r w:rsidRPr="00006DE5">
        <w:rPr>
          <w:rFonts w:ascii="Times New Roman" w:hAnsi="Times New Roman" w:cs="Times New Roman"/>
          <w:color w:val="000000" w:themeColor="text1"/>
          <w:sz w:val="24"/>
          <w:szCs w:val="24"/>
        </w:rPr>
        <w:t xml:space="preserve">           Cefazolin/ cephalexin  </w:t>
      </w:r>
    </w:p>
    <w:p w14:paraId="5A6ACD04" w14:textId="47101AE7" w:rsidR="00006DE5" w:rsidRPr="00006DE5" w:rsidRDefault="00006DE5" w:rsidP="00006DE5">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Note </w:t>
      </w:r>
      <w:r w:rsidRPr="00006DE5">
        <w:rPr>
          <w:rFonts w:ascii="Times New Roman" w:hAnsi="Times New Roman" w:cs="Times New Roman"/>
          <w:b/>
          <w:bCs/>
          <w:color w:val="000000" w:themeColor="text1"/>
          <w:sz w:val="24"/>
          <w:szCs w:val="24"/>
        </w:rPr>
        <w:t># Order of preference is from narrow spectrum to broad spectrum</w:t>
      </w:r>
    </w:p>
    <w:p w14:paraId="4E47EC97" w14:textId="6131B1E0" w:rsidR="00006DE5" w:rsidRPr="00006DE5" w:rsidRDefault="00006DE5" w:rsidP="00006DE5">
      <w:pPr>
        <w:rPr>
          <w:rFonts w:ascii="Times New Roman" w:hAnsi="Times New Roman" w:cs="Times New Roman"/>
          <w:color w:val="000000" w:themeColor="text1"/>
          <w:sz w:val="24"/>
          <w:szCs w:val="24"/>
        </w:rPr>
      </w:pPr>
      <w:r w:rsidRPr="00006DE5">
        <w:rPr>
          <w:rFonts w:ascii="Times New Roman" w:hAnsi="Times New Roman" w:cs="Times New Roman"/>
          <w:b/>
          <w:bCs/>
          <w:color w:val="000000" w:themeColor="text1"/>
          <w:sz w:val="24"/>
          <w:szCs w:val="24"/>
        </w:rPr>
        <w:t>Fluoroquinolone Safety Alert</w:t>
      </w:r>
      <w:r w:rsidRPr="00006DE5">
        <w:rPr>
          <w:rFonts w:ascii="Times New Roman" w:hAnsi="Times New Roman" w:cs="Times New Roman"/>
          <w:color w:val="000000" w:themeColor="text1"/>
          <w:sz w:val="24"/>
          <w:szCs w:val="24"/>
        </w:rPr>
        <w:t xml:space="preserve">: </w:t>
      </w:r>
      <w:r w:rsidRPr="00006DE5">
        <w:rPr>
          <w:rFonts w:ascii="Times New Roman" w:hAnsi="Times New Roman" w:cs="Times New Roman"/>
          <w:i/>
          <w:iCs/>
          <w:color w:val="000000" w:themeColor="text1"/>
          <w:sz w:val="24"/>
          <w:szCs w:val="24"/>
        </w:rPr>
        <w:t>Disabling &amp; potentially permanent adverse effects outweigh benefit in cystitis and pyelonephritis . Only use when no other alternatives exist.</w:t>
      </w:r>
    </w:p>
    <w:p w14:paraId="4D9A6546" w14:textId="39C0D850" w:rsidR="00006DE5" w:rsidRDefault="00006DE5" w:rsidP="00130398">
      <w:pPr>
        <w:rPr>
          <w:rFonts w:ascii="Times New Roman" w:hAnsi="Times New Roman" w:cs="Times New Roman"/>
          <w:b/>
          <w:bCs/>
          <w:color w:val="000000" w:themeColor="text1"/>
          <w:sz w:val="24"/>
          <w:szCs w:val="24"/>
        </w:rPr>
      </w:pPr>
      <w:r w:rsidRPr="00006DE5">
        <w:rPr>
          <w:rFonts w:ascii="Times New Roman" w:hAnsi="Times New Roman" w:cs="Times New Roman"/>
          <w:b/>
          <w:bCs/>
          <w:color w:val="000000" w:themeColor="text1"/>
          <w:sz w:val="24"/>
          <w:szCs w:val="24"/>
          <w:lang w:val="en-IN"/>
        </w:rPr>
        <w:t>Empiric oral outpatient Rx of acute uncomplicated pyelonephritis:</w:t>
      </w:r>
      <w:r w:rsidRPr="00006DE5">
        <w:rPr>
          <w:rFonts w:ascii="Times New Roman" w:hAnsi="Times New Roman" w:cs="Times New Roman"/>
          <w:b/>
          <w:bCs/>
          <w:color w:val="000000" w:themeColor="text1"/>
          <w:sz w:val="24"/>
          <w:szCs w:val="24"/>
          <w:lang w:val="en-IN"/>
        </w:rPr>
        <w:br/>
      </w:r>
      <w:r w:rsidRPr="00006DE5">
        <w:rPr>
          <w:rFonts w:ascii="Times New Roman" w:hAnsi="Times New Roman" w:cs="Times New Roman"/>
          <w:b/>
          <w:bCs/>
          <w:color w:val="000000" w:themeColor="text1"/>
          <w:sz w:val="24"/>
          <w:szCs w:val="24"/>
        </w:rPr>
        <w:t>Non pregnant women, men and children</w:t>
      </w:r>
    </w:p>
    <w:p w14:paraId="2B3FC6C4" w14:textId="77777777" w:rsidR="0028554D" w:rsidRPr="0028554D" w:rsidRDefault="0028554D" w:rsidP="00497E52">
      <w:pPr>
        <w:numPr>
          <w:ilvl w:val="0"/>
          <w:numId w:val="31"/>
        </w:numPr>
        <w:rPr>
          <w:rFonts w:ascii="Times New Roman" w:hAnsi="Times New Roman" w:cs="Times New Roman"/>
          <w:b/>
          <w:bCs/>
          <w:color w:val="000000" w:themeColor="text1"/>
          <w:sz w:val="24"/>
          <w:szCs w:val="24"/>
        </w:rPr>
      </w:pPr>
      <w:r w:rsidRPr="0028554D">
        <w:rPr>
          <w:rFonts w:ascii="Times New Roman" w:hAnsi="Times New Roman" w:cs="Times New Roman"/>
          <w:b/>
          <w:bCs/>
          <w:color w:val="000000" w:themeColor="text1"/>
          <w:sz w:val="24"/>
          <w:szCs w:val="24"/>
        </w:rPr>
        <w:t>NICE PHE guidelines: More conservative</w:t>
      </w:r>
    </w:p>
    <w:p w14:paraId="48B914AF" w14:textId="77777777" w:rsidR="0028554D" w:rsidRPr="0028554D" w:rsidRDefault="0028554D" w:rsidP="00497E52">
      <w:pPr>
        <w:numPr>
          <w:ilvl w:val="0"/>
          <w:numId w:val="31"/>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Cefalexin 500mg BD or TDS (up to 1g to 1.5g  X 7-10 days</w:t>
      </w:r>
    </w:p>
    <w:p w14:paraId="7F5B6259" w14:textId="77777777" w:rsidR="0028554D" w:rsidRPr="0028554D" w:rsidRDefault="0028554D" w:rsidP="00497E52">
      <w:pPr>
        <w:numPr>
          <w:ilvl w:val="0"/>
          <w:numId w:val="31"/>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Ciprofloxacin 500mg BD X 7 d</w:t>
      </w:r>
    </w:p>
    <w:p w14:paraId="6FD8FC4C" w14:textId="77777777" w:rsidR="0028554D" w:rsidRP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 Amoxicillin-clavulanic acid 500/125mg TDS X 7-10 d</w:t>
      </w:r>
    </w:p>
    <w:p w14:paraId="7253D522" w14:textId="77777777" w:rsidR="0028554D" w:rsidRP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  Trimethoprim 200mg BD X 14 d</w:t>
      </w:r>
    </w:p>
    <w:p w14:paraId="36374649" w14:textId="136BBB15" w:rsid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 Only if confirmed by c/s</w:t>
      </w:r>
    </w:p>
    <w:p w14:paraId="26F4D239" w14:textId="6B5E762B" w:rsidR="0028554D" w:rsidRDefault="0028554D" w:rsidP="0028554D">
      <w:pPr>
        <w:rPr>
          <w:rFonts w:ascii="Times New Roman" w:hAnsi="Times New Roman" w:cs="Times New Roman"/>
          <w:b/>
          <w:bCs/>
          <w:color w:val="000000" w:themeColor="text1"/>
          <w:sz w:val="24"/>
          <w:szCs w:val="24"/>
        </w:rPr>
      </w:pPr>
      <w:r w:rsidRPr="0028554D">
        <w:rPr>
          <w:rFonts w:ascii="Times New Roman" w:hAnsi="Times New Roman" w:cs="Times New Roman"/>
          <w:b/>
          <w:bCs/>
          <w:color w:val="000000" w:themeColor="text1"/>
          <w:sz w:val="24"/>
          <w:szCs w:val="24"/>
        </w:rPr>
        <w:br/>
        <w:t>Intravenous antibiotics as first choice -if vomiting, unable to take oral antibiotics, or severely unwell.</w:t>
      </w:r>
    </w:p>
    <w:p w14:paraId="509FB801" w14:textId="77777777" w:rsidR="0028554D" w:rsidRPr="0028554D" w:rsidRDefault="0028554D" w:rsidP="00497E52">
      <w:pPr>
        <w:numPr>
          <w:ilvl w:val="0"/>
          <w:numId w:val="34"/>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Co-amoxiclav (only in combination or if culture results available and susceptible )1.2 g three times a day</w:t>
      </w:r>
    </w:p>
    <w:p w14:paraId="1A62E997" w14:textId="77777777" w:rsidR="0028554D" w:rsidRPr="0028554D" w:rsidRDefault="0028554D" w:rsidP="00497E52">
      <w:pPr>
        <w:numPr>
          <w:ilvl w:val="0"/>
          <w:numId w:val="34"/>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Cefuroxime 750 mg to 1.5 g three or four times a day</w:t>
      </w:r>
    </w:p>
    <w:p w14:paraId="5FA7F68F" w14:textId="77777777" w:rsidR="0028554D" w:rsidRPr="0028554D" w:rsidRDefault="0028554D" w:rsidP="00497E52">
      <w:pPr>
        <w:numPr>
          <w:ilvl w:val="0"/>
          <w:numId w:val="34"/>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Ceftriaxone 1 to 2 g once a day</w:t>
      </w:r>
    </w:p>
    <w:p w14:paraId="49AAA856" w14:textId="77777777" w:rsidR="0028554D" w:rsidRPr="0028554D" w:rsidRDefault="0028554D" w:rsidP="00497E52">
      <w:pPr>
        <w:numPr>
          <w:ilvl w:val="0"/>
          <w:numId w:val="34"/>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Ciprofloxacin (consider safety issues) 400 mg twice or three times a day</w:t>
      </w:r>
    </w:p>
    <w:p w14:paraId="3308C3A9" w14:textId="77777777" w:rsidR="0028554D" w:rsidRPr="0028554D" w:rsidRDefault="0028554D" w:rsidP="00497E52">
      <w:pPr>
        <w:numPr>
          <w:ilvl w:val="0"/>
          <w:numId w:val="34"/>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 xml:space="preserve">Gentamicin Initially 5 mg/kg to 7 mg/kg once a day, subsequent doses adjusted according to serum gentamicin concentration </w:t>
      </w:r>
    </w:p>
    <w:p w14:paraId="7246EAC1" w14:textId="77777777" w:rsidR="0028554D" w:rsidRPr="0028554D" w:rsidRDefault="0028554D" w:rsidP="00497E52">
      <w:pPr>
        <w:numPr>
          <w:ilvl w:val="0"/>
          <w:numId w:val="34"/>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Amikacin Initially 15 mg/kg once a day (maximum per dose 1.5 g once a day), subsequent doses adjusted according to serum amikacin concentration (maximum 15 g per course)</w:t>
      </w:r>
    </w:p>
    <w:p w14:paraId="25A8EF71" w14:textId="77777777" w:rsidR="0028554D" w:rsidRPr="0028554D" w:rsidRDefault="0028554D" w:rsidP="00497E52">
      <w:pPr>
        <w:numPr>
          <w:ilvl w:val="0"/>
          <w:numId w:val="34"/>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Antibiotics may be combined if susceptibility or sepsis a concern</w:t>
      </w:r>
    </w:p>
    <w:p w14:paraId="21E84FD3" w14:textId="5CF6894E" w:rsidR="0028554D" w:rsidRP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Second choice intravenous antibiotics - consult local microbiologist</w:t>
      </w:r>
    </w:p>
    <w:p w14:paraId="0BFB1EAC" w14:textId="5CD5DC27" w:rsidR="0028554D" w:rsidRPr="0028554D" w:rsidRDefault="0028554D" w:rsidP="00497E52">
      <w:pPr>
        <w:numPr>
          <w:ilvl w:val="0"/>
          <w:numId w:val="32"/>
        </w:numPr>
        <w:rPr>
          <w:rFonts w:ascii="Times New Roman" w:hAnsi="Times New Roman" w:cs="Times New Roman"/>
          <w:b/>
          <w:bCs/>
          <w:color w:val="000000" w:themeColor="text1"/>
          <w:sz w:val="24"/>
          <w:szCs w:val="24"/>
        </w:rPr>
      </w:pPr>
      <w:r w:rsidRPr="0028554D">
        <w:rPr>
          <w:rFonts w:ascii="Times New Roman" w:hAnsi="Times New Roman" w:cs="Times New Roman"/>
          <w:b/>
          <w:bCs/>
          <w:color w:val="000000" w:themeColor="text1"/>
          <w:sz w:val="24"/>
          <w:szCs w:val="24"/>
        </w:rPr>
        <w:t xml:space="preserve">John Hopkins guidelines: </w:t>
      </w:r>
    </w:p>
    <w:p w14:paraId="3BD46F05" w14:textId="77777777" w:rsidR="0028554D" w:rsidRPr="0028554D" w:rsidRDefault="0028554D" w:rsidP="00497E52">
      <w:pPr>
        <w:numPr>
          <w:ilvl w:val="0"/>
          <w:numId w:val="32"/>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Ciprofloxacin 500 mg PO twice daily x 7 d</w:t>
      </w:r>
    </w:p>
    <w:p w14:paraId="5FB3F80B" w14:textId="77777777" w:rsidR="0028554D" w:rsidRPr="0028554D" w:rsidRDefault="0028554D" w:rsidP="00497E52">
      <w:pPr>
        <w:numPr>
          <w:ilvl w:val="0"/>
          <w:numId w:val="32"/>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Levofloxacin 750 mg orally x 5-7 d</w:t>
      </w:r>
    </w:p>
    <w:p w14:paraId="163FA70C" w14:textId="77777777" w:rsidR="0028554D" w:rsidRPr="0028554D" w:rsidRDefault="0028554D" w:rsidP="00497E52">
      <w:pPr>
        <w:numPr>
          <w:ilvl w:val="0"/>
          <w:numId w:val="32"/>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if local rates of E. coli fluoroquinolone resistance are low (&lt; 10%):</w:t>
      </w:r>
    </w:p>
    <w:p w14:paraId="22F8442A" w14:textId="77777777" w:rsidR="0028554D" w:rsidRP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Initial dose of one of the following parenteral agent, if FQ resistance is &gt;10% followed by treatment as guided by c/s results.</w:t>
      </w:r>
    </w:p>
    <w:p w14:paraId="295BB9B4" w14:textId="77777777" w:rsidR="0028554D" w:rsidRPr="0028554D" w:rsidRDefault="0028554D" w:rsidP="00497E52">
      <w:pPr>
        <w:numPr>
          <w:ilvl w:val="0"/>
          <w:numId w:val="33"/>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Ceftriaxone 1 gm IM or IV x 1</w:t>
      </w:r>
    </w:p>
    <w:p w14:paraId="3EEFFBF1" w14:textId="77777777" w:rsidR="0028554D" w:rsidRPr="0028554D" w:rsidRDefault="0028554D" w:rsidP="00497E52">
      <w:pPr>
        <w:numPr>
          <w:ilvl w:val="0"/>
          <w:numId w:val="33"/>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Gentamicin 5 mg/kg IM or IV x 1</w:t>
      </w:r>
    </w:p>
    <w:p w14:paraId="17A12651" w14:textId="6C42F649" w:rsidR="0028554D" w:rsidRDefault="0028554D" w:rsidP="00497E52">
      <w:pPr>
        <w:numPr>
          <w:ilvl w:val="0"/>
          <w:numId w:val="33"/>
        </w:num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rPr>
        <w:t>Ciprofloxacin 400 mg IV x 1</w:t>
      </w:r>
    </w:p>
    <w:p w14:paraId="5FEF2CA1" w14:textId="5E66D32A" w:rsidR="0028554D" w:rsidRDefault="00B2716B" w:rsidP="00B2716B">
      <w:pPr>
        <w:rPr>
          <w:rFonts w:ascii="Times New Roman" w:hAnsi="Times New Roman" w:cs="Times New Roman"/>
          <w:b/>
          <w:bCs/>
          <w:color w:val="000000" w:themeColor="text1"/>
          <w:sz w:val="24"/>
          <w:szCs w:val="24"/>
        </w:rPr>
      </w:pPr>
      <w:r w:rsidRPr="00B2716B">
        <w:rPr>
          <w:rFonts w:ascii="Times New Roman" w:hAnsi="Times New Roman" w:cs="Times New Roman"/>
          <w:b/>
          <w:bCs/>
          <w:color w:val="000000" w:themeColor="text1"/>
          <w:sz w:val="24"/>
          <w:szCs w:val="24"/>
        </w:rPr>
        <w:br/>
        <w:t>Intravenous antibiotics as first choice -if vomiting, unable to take oral antibiotics, or severely unwell. Note mention of combination therapy</w:t>
      </w:r>
    </w:p>
    <w:p w14:paraId="7C3D91AD"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Ceftriaxone 1 g IV once daily (with or without an aminoglycoside, e.g., gentamicin 5 mg/kg IV daily)</w:t>
      </w:r>
    </w:p>
    <w:p w14:paraId="610A8BA9"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Gentamicin 5 mg/kg IV once daily (with or without ampicillin 2 grams IV q4h)</w:t>
      </w:r>
    </w:p>
    <w:p w14:paraId="6C9CCF4C"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Tobramycin 5 mg/kg IV once daily (with or without ampicillin 2 grams IV q4h)</w:t>
      </w:r>
    </w:p>
    <w:p w14:paraId="56C98EF1"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Ciprofloxacin 400 mg IV q12h (if local fluoroquinolone resistance rates &lt; 10%)</w:t>
      </w:r>
    </w:p>
    <w:p w14:paraId="0D7DA8F8"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Levofloxacin 500 mg IV once daily (if local fluoroquinolone resistance rates &lt; 10%)</w:t>
      </w:r>
    </w:p>
    <w:p w14:paraId="28C7D769"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Piperacillin/tazobactam 3.375 g IV q6h (with or without an aminoglycoside, e.g., gentamicin 5 mg/kg IV daily)</w:t>
      </w:r>
    </w:p>
    <w:p w14:paraId="159F9C28"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Meropenem 2 grams IV q8h</w:t>
      </w:r>
    </w:p>
    <w:p w14:paraId="2736692C"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Duration: typically 48h parenteral therapy or until afebrile, then switch to oral therapy based upon susceptibility data to complete 7d (fluoroquinolone) or 14d (TMP-SMX) course.</w:t>
      </w:r>
    </w:p>
    <w:p w14:paraId="6D6D9120"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If beta-lactam is used to complete therapy, 10-14 days duration needed.</w:t>
      </w:r>
    </w:p>
    <w:p w14:paraId="1F657828"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Suspected or proven Enterococcus spp. infection: ampicillin 2 g IV q4h plus aminoglycoside (e.g., gentamicin 5 mg/kg IV daily) for initial therapy, then complete 10-14 d therapy with amoxicillin if susceptible.</w:t>
      </w:r>
    </w:p>
    <w:p w14:paraId="12BF5001" w14:textId="77777777" w:rsidR="00B2716B" w:rsidRPr="001B180A" w:rsidRDefault="00B2716B" w:rsidP="00497E52">
      <w:pPr>
        <w:numPr>
          <w:ilvl w:val="0"/>
          <w:numId w:val="37"/>
        </w:numPr>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Use local antibiotic susceptibility data to guide initial empiric therapy.</w:t>
      </w:r>
    </w:p>
    <w:p w14:paraId="29BFEDE4" w14:textId="77777777" w:rsidR="0028554D" w:rsidRPr="0028554D" w:rsidRDefault="0028554D" w:rsidP="00B2716B">
      <w:pPr>
        <w:rPr>
          <w:rFonts w:ascii="Times New Roman" w:hAnsi="Times New Roman" w:cs="Times New Roman"/>
          <w:color w:val="000000" w:themeColor="text1"/>
          <w:sz w:val="24"/>
          <w:szCs w:val="24"/>
        </w:rPr>
      </w:pPr>
    </w:p>
    <w:p w14:paraId="1C6D2DA6" w14:textId="487EB08B" w:rsidR="0028554D" w:rsidRDefault="0028554D" w:rsidP="0028554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Pharmacokinetics and Pharmacokinetics</w:t>
      </w:r>
    </w:p>
    <w:p w14:paraId="3694C775" w14:textId="3AB85341" w:rsidR="0028554D" w:rsidRPr="0028554D" w:rsidRDefault="0028554D" w:rsidP="0028554D">
      <w:pPr>
        <w:rPr>
          <w:rFonts w:ascii="Times New Roman" w:hAnsi="Times New Roman" w:cs="Times New Roman"/>
          <w:b/>
          <w:bCs/>
          <w:color w:val="000000" w:themeColor="text1"/>
          <w:sz w:val="24"/>
          <w:szCs w:val="24"/>
        </w:rPr>
      </w:pPr>
      <w:r w:rsidRPr="0028554D">
        <w:rPr>
          <w:rFonts w:ascii="Times New Roman" w:hAnsi="Times New Roman" w:cs="Times New Roman"/>
          <w:b/>
          <w:bCs/>
          <w:color w:val="000000" w:themeColor="text1"/>
          <w:sz w:val="24"/>
          <w:szCs w:val="24"/>
          <w:lang w:val="en-IN"/>
        </w:rPr>
        <w:t>Time dependent</w:t>
      </w:r>
      <w:r w:rsidR="00B2716B">
        <w:rPr>
          <w:rFonts w:ascii="Times New Roman" w:hAnsi="Times New Roman" w:cs="Times New Roman"/>
          <w:b/>
          <w:bCs/>
          <w:color w:val="000000" w:themeColor="text1"/>
          <w:sz w:val="24"/>
          <w:szCs w:val="24"/>
          <w:lang w:val="en-IN"/>
        </w:rPr>
        <w:t xml:space="preserve"> antibiotics</w:t>
      </w:r>
      <w:r w:rsidRPr="0028554D">
        <w:rPr>
          <w:rFonts w:ascii="Times New Roman" w:hAnsi="Times New Roman" w:cs="Times New Roman"/>
          <w:b/>
          <w:bCs/>
          <w:color w:val="000000" w:themeColor="text1"/>
          <w:sz w:val="24"/>
          <w:szCs w:val="24"/>
          <w:lang w:val="en-IN"/>
        </w:rPr>
        <w:t>:</w:t>
      </w:r>
    </w:p>
    <w:p w14:paraId="04B4B690" w14:textId="77777777" w:rsidR="0028554D" w:rsidRP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b/>
          <w:bCs/>
          <w:color w:val="000000" w:themeColor="text1"/>
          <w:sz w:val="24"/>
          <w:szCs w:val="24"/>
          <w:lang w:val="en-IN"/>
        </w:rPr>
        <w:t xml:space="preserve"> </w:t>
      </w:r>
      <w:r w:rsidRPr="0028554D">
        <w:rPr>
          <w:rFonts w:ascii="Times New Roman" w:hAnsi="Times New Roman" w:cs="Times New Roman"/>
          <w:i/>
          <w:iCs/>
          <w:color w:val="000000" w:themeColor="text1"/>
          <w:sz w:val="24"/>
          <w:szCs w:val="24"/>
          <w:lang w:val="en-IN"/>
        </w:rPr>
        <w:t>Beta lactams, vancomycin</w:t>
      </w:r>
    </w:p>
    <w:p w14:paraId="23CC6ABC" w14:textId="77777777" w:rsidR="0028554D" w:rsidRP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lang w:val="en-IN"/>
        </w:rPr>
        <w:t xml:space="preserve"> Serum concentration shd exceed the MIC for the duration of the dosing interval:- continuous infusion or frequent dosing.</w:t>
      </w:r>
    </w:p>
    <w:p w14:paraId="74277F84" w14:textId="18800188" w:rsidR="0028554D" w:rsidRPr="0028554D" w:rsidRDefault="0028554D" w:rsidP="0028554D">
      <w:pPr>
        <w:rPr>
          <w:rFonts w:ascii="Times New Roman" w:hAnsi="Times New Roman" w:cs="Times New Roman"/>
          <w:b/>
          <w:bCs/>
          <w:color w:val="000000" w:themeColor="text1"/>
          <w:sz w:val="24"/>
          <w:szCs w:val="24"/>
        </w:rPr>
      </w:pPr>
      <w:r w:rsidRPr="0028554D">
        <w:rPr>
          <w:rFonts w:ascii="Times New Roman" w:hAnsi="Times New Roman" w:cs="Times New Roman"/>
          <w:b/>
          <w:bCs/>
          <w:color w:val="000000" w:themeColor="text1"/>
          <w:sz w:val="24"/>
          <w:szCs w:val="24"/>
          <w:lang w:val="en-IN"/>
        </w:rPr>
        <w:t xml:space="preserve"> Concentration dependent</w:t>
      </w:r>
      <w:r w:rsidR="00B2716B">
        <w:rPr>
          <w:rFonts w:ascii="Times New Roman" w:hAnsi="Times New Roman" w:cs="Times New Roman"/>
          <w:b/>
          <w:bCs/>
          <w:color w:val="000000" w:themeColor="text1"/>
          <w:sz w:val="24"/>
          <w:szCs w:val="24"/>
          <w:lang w:val="en-IN"/>
        </w:rPr>
        <w:t xml:space="preserve"> antibiotics</w:t>
      </w:r>
      <w:r w:rsidRPr="0028554D">
        <w:rPr>
          <w:rFonts w:ascii="Times New Roman" w:hAnsi="Times New Roman" w:cs="Times New Roman"/>
          <w:b/>
          <w:bCs/>
          <w:color w:val="000000" w:themeColor="text1"/>
          <w:sz w:val="24"/>
          <w:szCs w:val="24"/>
          <w:lang w:val="en-IN"/>
        </w:rPr>
        <w:t xml:space="preserve">: </w:t>
      </w:r>
    </w:p>
    <w:p w14:paraId="2A53E743" w14:textId="77777777" w:rsidR="0028554D" w:rsidRP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i/>
          <w:iCs/>
          <w:color w:val="000000" w:themeColor="text1"/>
          <w:sz w:val="24"/>
          <w:szCs w:val="24"/>
          <w:lang w:val="en-IN"/>
        </w:rPr>
        <w:t>Aminoglycosides, fluoroquinolones, metronidazole</w:t>
      </w:r>
    </w:p>
    <w:p w14:paraId="6FDBB600" w14:textId="77777777" w:rsidR="0028554D" w:rsidRPr="0028554D" w:rsidRDefault="0028554D" w:rsidP="0028554D">
      <w:pPr>
        <w:rPr>
          <w:rFonts w:ascii="Times New Roman" w:hAnsi="Times New Roman" w:cs="Times New Roman"/>
          <w:color w:val="000000" w:themeColor="text1"/>
          <w:sz w:val="24"/>
          <w:szCs w:val="24"/>
        </w:rPr>
      </w:pPr>
      <w:r w:rsidRPr="0028554D">
        <w:rPr>
          <w:rFonts w:ascii="Times New Roman" w:hAnsi="Times New Roman" w:cs="Times New Roman"/>
          <w:color w:val="000000" w:themeColor="text1"/>
          <w:sz w:val="24"/>
          <w:szCs w:val="24"/>
          <w:lang w:val="en-IN"/>
        </w:rPr>
        <w:t>Have enhanced bactericidal activity as the serum concentration is increased. “Peak” serum concentration, and not the frequency of the dosing interval is important.</w:t>
      </w:r>
    </w:p>
    <w:p w14:paraId="143979D2" w14:textId="63F50EDC" w:rsidR="0028554D" w:rsidRDefault="00B2716B" w:rsidP="00130398">
      <w:pPr>
        <w:rPr>
          <w:rFonts w:ascii="Times New Roman" w:hAnsi="Times New Roman" w:cs="Times New Roman"/>
          <w:b/>
          <w:bCs/>
          <w:color w:val="000000" w:themeColor="text1"/>
          <w:sz w:val="24"/>
          <w:szCs w:val="24"/>
        </w:rPr>
      </w:pPr>
      <w:r>
        <w:rPr>
          <w:noProof/>
        </w:rPr>
        <w:drawing>
          <wp:inline distT="0" distB="0" distL="0" distR="0" wp14:anchorId="4B480834" wp14:editId="5C3440AC">
            <wp:extent cx="5943600" cy="3940810"/>
            <wp:effectExtent l="0" t="0" r="0" b="2540"/>
            <wp:docPr id="6" name="Picture 5">
              <a:extLst xmlns:a="http://schemas.openxmlformats.org/drawingml/2006/main">
                <a:ext uri="{FF2B5EF4-FFF2-40B4-BE49-F238E27FC236}">
                  <a16:creationId xmlns:a16="http://schemas.microsoft.com/office/drawing/2014/main" id="{BF8A221E-CBDF-4717-8EA7-554F6B3AA4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F8A221E-CBDF-4717-8EA7-554F6B3AA45E}"/>
                        </a:ext>
                      </a:extLst>
                    </pic:cNvPr>
                    <pic:cNvPicPr>
                      <a:picLocks noChangeAspect="1"/>
                    </pic:cNvPicPr>
                  </pic:nvPicPr>
                  <pic:blipFill>
                    <a:blip r:embed="rId6"/>
                    <a:stretch>
                      <a:fillRect/>
                    </a:stretch>
                  </pic:blipFill>
                  <pic:spPr>
                    <a:xfrm>
                      <a:off x="0" y="0"/>
                      <a:ext cx="5943600" cy="3940810"/>
                    </a:xfrm>
                    <a:prstGeom prst="rect">
                      <a:avLst/>
                    </a:prstGeom>
                  </pic:spPr>
                </pic:pic>
              </a:graphicData>
            </a:graphic>
          </wp:inline>
        </w:drawing>
      </w:r>
    </w:p>
    <w:p w14:paraId="2259F65B" w14:textId="09A5BE8F" w:rsidR="0028554D" w:rsidRDefault="00B2716B" w:rsidP="00130398">
      <w:pPr>
        <w:rPr>
          <w:rFonts w:ascii="Times New Roman" w:hAnsi="Times New Roman" w:cs="Times New Roman"/>
          <w:color w:val="000000" w:themeColor="text1"/>
          <w:sz w:val="24"/>
          <w:szCs w:val="24"/>
        </w:rPr>
      </w:pPr>
      <w:r w:rsidRPr="00B2716B">
        <w:rPr>
          <w:rFonts w:ascii="Times New Roman" w:hAnsi="Times New Roman" w:cs="Times New Roman"/>
          <w:color w:val="000000" w:themeColor="text1"/>
          <w:sz w:val="24"/>
          <w:szCs w:val="24"/>
        </w:rPr>
        <w:t>•</w:t>
      </w:r>
      <w:r w:rsidRPr="00B2716B">
        <w:rPr>
          <w:rFonts w:ascii="Times New Roman" w:hAnsi="Times New Roman" w:cs="Times New Roman"/>
          <w:color w:val="000000" w:themeColor="text1"/>
          <w:sz w:val="24"/>
          <w:szCs w:val="24"/>
        </w:rPr>
        <w:tab/>
      </w:r>
      <w:r w:rsidRPr="00B2716B">
        <w:rPr>
          <w:rFonts w:ascii="Times New Roman" w:hAnsi="Times New Roman" w:cs="Times New Roman"/>
          <w:color w:val="000000" w:themeColor="text1"/>
          <w:sz w:val="18"/>
          <w:szCs w:val="18"/>
        </w:rPr>
        <w:t>Drugs. 2005;65(7):949-91. Guide to selection of fluoroquinolones in patients with lower respiratory tract infections. Shams WE, Evans ME.</w:t>
      </w:r>
    </w:p>
    <w:p w14:paraId="1C456D59" w14:textId="77777777" w:rsidR="00B2716B" w:rsidRPr="00B2716B" w:rsidRDefault="00B2716B" w:rsidP="00B2716B">
      <w:pPr>
        <w:rPr>
          <w:rFonts w:ascii="Times New Roman" w:hAnsi="Times New Roman" w:cs="Times New Roman"/>
          <w:color w:val="000000" w:themeColor="text1"/>
          <w:sz w:val="24"/>
          <w:szCs w:val="24"/>
        </w:rPr>
      </w:pPr>
      <w:r w:rsidRPr="00B2716B">
        <w:rPr>
          <w:rFonts w:ascii="Times New Roman" w:hAnsi="Times New Roman" w:cs="Times New Roman"/>
          <w:b/>
          <w:bCs/>
          <w:color w:val="000000" w:themeColor="text1"/>
          <w:sz w:val="24"/>
          <w:szCs w:val="24"/>
          <w:lang w:val="en-IN"/>
        </w:rPr>
        <w:t xml:space="preserve">Pharmacodynamic parameters: </w:t>
      </w:r>
    </w:p>
    <w:p w14:paraId="2E80AC40" w14:textId="77777777" w:rsidR="00B2716B" w:rsidRPr="00B2716B" w:rsidRDefault="00B2716B" w:rsidP="00497E52">
      <w:pPr>
        <w:numPr>
          <w:ilvl w:val="0"/>
          <w:numId w:val="35"/>
        </w:numPr>
        <w:rPr>
          <w:rFonts w:ascii="Times New Roman" w:hAnsi="Times New Roman" w:cs="Times New Roman"/>
          <w:color w:val="000000" w:themeColor="text1"/>
          <w:sz w:val="24"/>
          <w:szCs w:val="24"/>
        </w:rPr>
      </w:pPr>
      <w:r w:rsidRPr="00B2716B">
        <w:rPr>
          <w:rFonts w:ascii="Times New Roman" w:hAnsi="Times New Roman" w:cs="Times New Roman"/>
          <w:color w:val="000000" w:themeColor="text1"/>
          <w:sz w:val="24"/>
          <w:szCs w:val="24"/>
          <w:lang w:val="en-IN"/>
        </w:rPr>
        <w:t>Minimum inhibitory concentration (MIC)</w:t>
      </w:r>
    </w:p>
    <w:p w14:paraId="195CE094" w14:textId="77777777" w:rsidR="00B2716B" w:rsidRPr="00B2716B" w:rsidRDefault="00B2716B" w:rsidP="00497E52">
      <w:pPr>
        <w:numPr>
          <w:ilvl w:val="0"/>
          <w:numId w:val="35"/>
        </w:numPr>
        <w:rPr>
          <w:rFonts w:ascii="Times New Roman" w:hAnsi="Times New Roman" w:cs="Times New Roman"/>
          <w:color w:val="000000" w:themeColor="text1"/>
          <w:sz w:val="24"/>
          <w:szCs w:val="24"/>
        </w:rPr>
      </w:pPr>
      <w:r w:rsidRPr="00B2716B">
        <w:rPr>
          <w:rFonts w:ascii="Times New Roman" w:hAnsi="Times New Roman" w:cs="Times New Roman"/>
          <w:color w:val="000000" w:themeColor="text1"/>
          <w:sz w:val="24"/>
          <w:szCs w:val="24"/>
          <w:lang w:val="en-IN"/>
        </w:rPr>
        <w:t>Mutant prevention concentrations (MPC)</w:t>
      </w:r>
    </w:p>
    <w:p w14:paraId="1B2052A1" w14:textId="77777777" w:rsidR="00B2716B" w:rsidRPr="00B2716B" w:rsidRDefault="00B2716B" w:rsidP="00497E52">
      <w:pPr>
        <w:numPr>
          <w:ilvl w:val="0"/>
          <w:numId w:val="35"/>
        </w:numPr>
        <w:rPr>
          <w:rFonts w:ascii="Times New Roman" w:hAnsi="Times New Roman" w:cs="Times New Roman"/>
          <w:color w:val="000000" w:themeColor="text1"/>
          <w:sz w:val="24"/>
          <w:szCs w:val="24"/>
        </w:rPr>
      </w:pPr>
      <w:r w:rsidRPr="00B2716B">
        <w:rPr>
          <w:rFonts w:ascii="Times New Roman" w:hAnsi="Times New Roman" w:cs="Times New Roman"/>
          <w:color w:val="000000" w:themeColor="text1"/>
          <w:sz w:val="24"/>
          <w:szCs w:val="24"/>
          <w:lang w:val="en-IN"/>
        </w:rPr>
        <w:t>Are useful to predict the effect of antibiotics in bacterial killing and the emergence of resistance.</w:t>
      </w:r>
    </w:p>
    <w:p w14:paraId="420E9B31" w14:textId="77777777" w:rsidR="00B2716B" w:rsidRPr="00B2716B" w:rsidRDefault="00B2716B" w:rsidP="00B2716B">
      <w:pPr>
        <w:rPr>
          <w:rFonts w:ascii="Times New Roman" w:hAnsi="Times New Roman" w:cs="Times New Roman"/>
          <w:color w:val="000000" w:themeColor="text1"/>
          <w:sz w:val="24"/>
          <w:szCs w:val="24"/>
        </w:rPr>
      </w:pPr>
      <w:r w:rsidRPr="00B2716B">
        <w:rPr>
          <w:rFonts w:ascii="Times New Roman" w:hAnsi="Times New Roman" w:cs="Times New Roman"/>
          <w:b/>
          <w:bCs/>
          <w:color w:val="000000" w:themeColor="text1"/>
          <w:sz w:val="24"/>
          <w:szCs w:val="24"/>
          <w:lang w:val="en-IN"/>
        </w:rPr>
        <w:t xml:space="preserve">Pharmacokinetic considerations:  </w:t>
      </w:r>
    </w:p>
    <w:p w14:paraId="45648330" w14:textId="77777777" w:rsidR="00B2716B" w:rsidRPr="00B2716B" w:rsidRDefault="00B2716B" w:rsidP="00497E52">
      <w:pPr>
        <w:numPr>
          <w:ilvl w:val="0"/>
          <w:numId w:val="36"/>
        </w:numPr>
        <w:rPr>
          <w:rFonts w:ascii="Times New Roman" w:hAnsi="Times New Roman" w:cs="Times New Roman"/>
          <w:color w:val="000000" w:themeColor="text1"/>
          <w:sz w:val="24"/>
          <w:szCs w:val="24"/>
        </w:rPr>
      </w:pPr>
      <w:r w:rsidRPr="00B2716B">
        <w:rPr>
          <w:rFonts w:ascii="Times New Roman" w:hAnsi="Times New Roman" w:cs="Times New Roman"/>
          <w:color w:val="000000" w:themeColor="text1"/>
          <w:sz w:val="24"/>
          <w:szCs w:val="24"/>
          <w:lang w:val="en-IN"/>
        </w:rPr>
        <w:t xml:space="preserve"> C (max): Peak concentration of the antibacterial after a dose </w:t>
      </w:r>
    </w:p>
    <w:p w14:paraId="3C09A0DA" w14:textId="77777777" w:rsidR="00B2716B" w:rsidRPr="00B2716B" w:rsidRDefault="00B2716B" w:rsidP="00497E52">
      <w:pPr>
        <w:numPr>
          <w:ilvl w:val="0"/>
          <w:numId w:val="36"/>
        </w:numPr>
        <w:rPr>
          <w:rFonts w:ascii="Times New Roman" w:hAnsi="Times New Roman" w:cs="Times New Roman"/>
          <w:color w:val="000000" w:themeColor="text1"/>
          <w:sz w:val="24"/>
          <w:szCs w:val="24"/>
        </w:rPr>
      </w:pPr>
      <w:r w:rsidRPr="00B2716B">
        <w:rPr>
          <w:rFonts w:ascii="Times New Roman" w:hAnsi="Times New Roman" w:cs="Times New Roman"/>
          <w:color w:val="000000" w:themeColor="text1"/>
          <w:sz w:val="24"/>
          <w:szCs w:val="24"/>
          <w:lang w:val="en-IN"/>
        </w:rPr>
        <w:t xml:space="preserve"> (AUC24): 24-hour area under the concentration-time curve  </w:t>
      </w:r>
    </w:p>
    <w:p w14:paraId="586CB1EC" w14:textId="77777777" w:rsidR="00B2716B" w:rsidRPr="00B2716B" w:rsidRDefault="00B2716B" w:rsidP="00497E52">
      <w:pPr>
        <w:numPr>
          <w:ilvl w:val="0"/>
          <w:numId w:val="36"/>
        </w:numPr>
        <w:rPr>
          <w:rFonts w:ascii="Times New Roman" w:hAnsi="Times New Roman" w:cs="Times New Roman"/>
          <w:color w:val="000000" w:themeColor="text1"/>
          <w:sz w:val="24"/>
          <w:szCs w:val="24"/>
        </w:rPr>
      </w:pPr>
      <w:r w:rsidRPr="00B2716B">
        <w:rPr>
          <w:rFonts w:ascii="Times New Roman" w:hAnsi="Times New Roman" w:cs="Times New Roman"/>
          <w:color w:val="000000" w:themeColor="text1"/>
          <w:sz w:val="24"/>
          <w:szCs w:val="24"/>
          <w:lang w:val="en-IN"/>
        </w:rPr>
        <w:t xml:space="preserve">Higher C(max)/MIC or AUC24/MIC and C(max)/MPC or AUC24/MPC ratios, either as a result of dose administration or the susceptibility of the organism, may lead to a better clinical outcome and decrease the emergence of resistance, respectively. </w:t>
      </w:r>
    </w:p>
    <w:bookmarkStart w:id="5" w:name="_Hlk94898089"/>
    <w:p w14:paraId="5CF285B2" w14:textId="368C1FC8" w:rsidR="00B2716B" w:rsidRPr="00B2716B" w:rsidRDefault="00B2716B" w:rsidP="00497E52">
      <w:pPr>
        <w:numPr>
          <w:ilvl w:val="0"/>
          <w:numId w:val="36"/>
        </w:numPr>
        <w:rPr>
          <w:rFonts w:ascii="Times New Roman" w:hAnsi="Times New Roman" w:cs="Times New Roman"/>
          <w:color w:val="4472C4" w:themeColor="accent1"/>
          <w:sz w:val="24"/>
          <w:szCs w:val="24"/>
        </w:rPr>
      </w:pPr>
      <w:r w:rsidRPr="00B2716B">
        <w:rPr>
          <w:rFonts w:ascii="Times New Roman" w:hAnsi="Times New Roman" w:cs="Times New Roman"/>
          <w:b/>
          <w:bCs/>
          <w:color w:val="4472C4" w:themeColor="accent1"/>
          <w:sz w:val="24"/>
          <w:szCs w:val="24"/>
          <w:u w:val="single"/>
          <w:lang w:val="en-IN"/>
        </w:rPr>
        <w:fldChar w:fldCharType="begin"/>
      </w:r>
      <w:r w:rsidRPr="00B2716B">
        <w:rPr>
          <w:rFonts w:ascii="Times New Roman" w:hAnsi="Times New Roman" w:cs="Times New Roman"/>
          <w:b/>
          <w:bCs/>
          <w:color w:val="4472C4" w:themeColor="accent1"/>
          <w:sz w:val="24"/>
          <w:szCs w:val="24"/>
          <w:u w:val="single"/>
          <w:lang w:val="en-IN"/>
        </w:rPr>
        <w:instrText xml:space="preserve"> HYPERLINK "http://www.ncbi.nlm.nih.gov/pubmed/15892589" </w:instrText>
      </w:r>
      <w:r w:rsidRPr="00B2716B">
        <w:rPr>
          <w:rFonts w:ascii="Times New Roman" w:hAnsi="Times New Roman" w:cs="Times New Roman"/>
          <w:b/>
          <w:bCs/>
          <w:color w:val="4472C4" w:themeColor="accent1"/>
          <w:sz w:val="24"/>
          <w:szCs w:val="24"/>
          <w:u w:val="single"/>
          <w:lang w:val="en-IN"/>
        </w:rPr>
        <w:fldChar w:fldCharType="separate"/>
      </w:r>
      <w:r w:rsidRPr="00B2716B">
        <w:rPr>
          <w:rStyle w:val="Hyperlink"/>
          <w:rFonts w:ascii="Times New Roman" w:hAnsi="Times New Roman" w:cs="Times New Roman"/>
          <w:b/>
          <w:bCs/>
          <w:color w:val="4472C4" w:themeColor="accent1"/>
          <w:sz w:val="24"/>
          <w:szCs w:val="24"/>
          <w:lang w:val="en-IN"/>
        </w:rPr>
        <w:t>Drugs.</w:t>
      </w:r>
      <w:r w:rsidRPr="00B2716B">
        <w:rPr>
          <w:rFonts w:ascii="Times New Roman" w:hAnsi="Times New Roman" w:cs="Times New Roman"/>
          <w:color w:val="4472C4" w:themeColor="accent1"/>
          <w:sz w:val="24"/>
          <w:szCs w:val="24"/>
        </w:rPr>
        <w:fldChar w:fldCharType="end"/>
      </w:r>
      <w:r w:rsidRPr="00B2716B">
        <w:rPr>
          <w:rFonts w:ascii="Times New Roman" w:hAnsi="Times New Roman" w:cs="Times New Roman"/>
          <w:b/>
          <w:bCs/>
          <w:color w:val="4472C4" w:themeColor="accent1"/>
          <w:sz w:val="24"/>
          <w:szCs w:val="24"/>
          <w:lang w:val="en-IN"/>
        </w:rPr>
        <w:t> 2005;65(7):949-91. Guide to selection of fluoroquinolones in patients with lower respiratory tract infection</w:t>
      </w:r>
      <w:r w:rsidRPr="00B2716B">
        <w:rPr>
          <w:rFonts w:ascii="Times New Roman" w:hAnsi="Times New Roman" w:cs="Times New Roman"/>
          <w:color w:val="4472C4" w:themeColor="accent1"/>
          <w:sz w:val="24"/>
          <w:szCs w:val="24"/>
          <w:lang w:val="en-IN"/>
        </w:rPr>
        <w:t xml:space="preserve">s. </w:t>
      </w:r>
      <w:hyperlink r:id="rId7" w:history="1">
        <w:r w:rsidRPr="00B2716B">
          <w:rPr>
            <w:rStyle w:val="Hyperlink"/>
            <w:rFonts w:ascii="Times New Roman" w:hAnsi="Times New Roman" w:cs="Times New Roman"/>
            <w:color w:val="4472C4" w:themeColor="accent1"/>
            <w:sz w:val="24"/>
            <w:szCs w:val="24"/>
            <w:lang w:val="en-IN"/>
          </w:rPr>
          <w:t>Shams WE</w:t>
        </w:r>
      </w:hyperlink>
      <w:r w:rsidRPr="00B2716B">
        <w:rPr>
          <w:rFonts w:ascii="Times New Roman" w:hAnsi="Times New Roman" w:cs="Times New Roman"/>
          <w:color w:val="4472C4" w:themeColor="accent1"/>
          <w:sz w:val="24"/>
          <w:szCs w:val="24"/>
          <w:lang w:val="en-IN"/>
        </w:rPr>
        <w:t>, </w:t>
      </w:r>
      <w:hyperlink r:id="rId8" w:history="1">
        <w:r w:rsidRPr="00B2716B">
          <w:rPr>
            <w:rStyle w:val="Hyperlink"/>
            <w:rFonts w:ascii="Times New Roman" w:hAnsi="Times New Roman" w:cs="Times New Roman"/>
            <w:color w:val="4472C4" w:themeColor="accent1"/>
            <w:sz w:val="24"/>
            <w:szCs w:val="24"/>
            <w:lang w:val="en-IN"/>
          </w:rPr>
          <w:t>Evans ME</w:t>
        </w:r>
      </w:hyperlink>
      <w:r w:rsidRPr="00B2716B">
        <w:rPr>
          <w:rFonts w:ascii="Times New Roman" w:hAnsi="Times New Roman" w:cs="Times New Roman"/>
          <w:color w:val="4472C4" w:themeColor="accent1"/>
          <w:sz w:val="24"/>
          <w:szCs w:val="24"/>
          <w:lang w:val="en-IN"/>
        </w:rPr>
        <w:t>.</w:t>
      </w:r>
    </w:p>
    <w:bookmarkEnd w:id="5"/>
    <w:p w14:paraId="495ED91B" w14:textId="144E289F" w:rsidR="00B2716B" w:rsidRDefault="00864549" w:rsidP="0013039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Notes: </w:t>
      </w:r>
    </w:p>
    <w:p w14:paraId="15792A37" w14:textId="44914863" w:rsidR="00864549" w:rsidRDefault="00864549" w:rsidP="00130398">
      <w:pPr>
        <w:rPr>
          <w:rFonts w:ascii="Times New Roman" w:hAnsi="Times New Roman" w:cs="Times New Roman"/>
          <w:color w:val="000000" w:themeColor="text1"/>
          <w:sz w:val="24"/>
          <w:szCs w:val="24"/>
        </w:rPr>
      </w:pPr>
      <w:r w:rsidRPr="00864549">
        <w:rPr>
          <w:rFonts w:ascii="Times New Roman" w:hAnsi="Times New Roman" w:cs="Times New Roman"/>
          <w:color w:val="000000" w:themeColor="text1"/>
          <w:sz w:val="24"/>
          <w:szCs w:val="24"/>
          <w:lang w:val="en-IN"/>
        </w:rPr>
        <w:t>A number of pharmacokinetic parameters such as the peak concentration of the antibacterial after a dose (C(max)), and the 24-hour area under the concentration-time curve (AUC24) and their relationship to pharmacodynamic parameters such as the minimum inhibitory and the mutant prevention concentrations (MIC and MPC, respectively) have been proposed to predict the effect of fluoroquinolones on bacterial killing and the emergence of resistance. Higher C(max)/MIC or AUC24/MIC and C(max)/MPC or AUC24/MPC ratios, either as a result of dose administration or the susceptibility of the organism, may lead to a better clinical outcome and decrease the emergence of resistance, respectively. Pharmacokinetic profiles that are optimised to target low-level resistant minor subpopulations of bacteria that often exist in infections may help preserve fluoroquinolones as a class. To this end, optimising the AUC24/MPC or C(max)/MPC ratios is important</w:t>
      </w:r>
      <w:r>
        <w:rPr>
          <w:rFonts w:ascii="Times New Roman" w:hAnsi="Times New Roman" w:cs="Times New Roman"/>
          <w:color w:val="000000" w:themeColor="text1"/>
          <w:sz w:val="24"/>
          <w:szCs w:val="24"/>
          <w:lang w:val="en-IN"/>
        </w:rPr>
        <w:t>. For example in</w:t>
      </w:r>
      <w:r w:rsidRPr="00864549">
        <w:rPr>
          <w:rFonts w:ascii="Times New Roman" w:hAnsi="Times New Roman" w:cs="Times New Roman"/>
          <w:color w:val="000000" w:themeColor="text1"/>
          <w:sz w:val="24"/>
          <w:szCs w:val="24"/>
          <w:lang w:val="en-IN"/>
        </w:rPr>
        <w:t xml:space="preserve"> S. pneumoniae, in the setting of lower respiratory tract infections. moxifloxacin and gemifloxacin with high ratios against this organism are preferred, and agents such as ciprofloxacin with low ratios should be avoided. For agents such as levofloxacin and gatifloxacin, with intermediate ratios against S. pneumoniae, it may be worthwhile considering alternative dose administration strategies, such as using higher dosages, to eradicate low-level resistant variants. This must, of course, be balanced against the potential of toxicity. Innovative approaches to the use of fluoroquinolones are worth testing in further in vitro experiments as well as in clinical trials.</w:t>
      </w:r>
    </w:p>
    <w:p w14:paraId="7B3F009C" w14:textId="7762DE41" w:rsidR="00B2716B" w:rsidRPr="00DB63CE" w:rsidRDefault="00B2716B" w:rsidP="00130398">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7ACE76EA" wp14:editId="005FD45F">
            <wp:extent cx="4932045" cy="339598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2045" cy="3395980"/>
                    </a:xfrm>
                    <a:prstGeom prst="rect">
                      <a:avLst/>
                    </a:prstGeom>
                    <a:noFill/>
                  </pic:spPr>
                </pic:pic>
              </a:graphicData>
            </a:graphic>
          </wp:inline>
        </w:drawing>
      </w:r>
    </w:p>
    <w:p w14:paraId="34F5B3E9" w14:textId="0A57B429" w:rsidR="00B2716B" w:rsidRDefault="00B2716B" w:rsidP="00130398">
      <w:pPr>
        <w:tabs>
          <w:tab w:val="left" w:pos="4860"/>
        </w:tabs>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43A763BA" wp14:editId="7D6E44F0">
            <wp:extent cx="4913630" cy="3408045"/>
            <wp:effectExtent l="0" t="0" r="127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3630" cy="3408045"/>
                    </a:xfrm>
                    <a:prstGeom prst="rect">
                      <a:avLst/>
                    </a:prstGeom>
                    <a:noFill/>
                  </pic:spPr>
                </pic:pic>
              </a:graphicData>
            </a:graphic>
          </wp:inline>
        </w:drawing>
      </w:r>
    </w:p>
    <w:p w14:paraId="2B44A814" w14:textId="77777777" w:rsidR="00864549" w:rsidRPr="00864549" w:rsidRDefault="00864549" w:rsidP="00864549">
      <w:pPr>
        <w:tabs>
          <w:tab w:val="left" w:pos="4860"/>
        </w:tabs>
        <w:rPr>
          <w:rFonts w:ascii="Times New Roman" w:hAnsi="Times New Roman" w:cs="Times New Roman"/>
          <w:color w:val="000000" w:themeColor="text1"/>
          <w:sz w:val="24"/>
          <w:szCs w:val="24"/>
        </w:rPr>
      </w:pPr>
      <w:r w:rsidRPr="00864549">
        <w:rPr>
          <w:rFonts w:ascii="Times New Roman" w:hAnsi="Times New Roman" w:cs="Times New Roman"/>
          <w:color w:val="000000" w:themeColor="text1"/>
          <w:sz w:val="24"/>
          <w:szCs w:val="24"/>
        </w:rPr>
        <w:t>Improving outcomes from infection requires understanding of the interactions between the drug, host and infecting pathogen. Antimicrobial stewardship employs the clinical application of PK-PD principles while providing the narrowest coverage for the infection by optimizing the agent, dose and duration with the aim of the best control of infection whilst maintaining minimal impact on resistance selection. BSAC</w:t>
      </w:r>
    </w:p>
    <w:p w14:paraId="03F0D0C6" w14:textId="77777777" w:rsidR="00864549" w:rsidRPr="00864549" w:rsidRDefault="00864549" w:rsidP="00864549">
      <w:pPr>
        <w:tabs>
          <w:tab w:val="left" w:pos="4860"/>
        </w:tabs>
        <w:rPr>
          <w:rFonts w:ascii="Times New Roman" w:hAnsi="Times New Roman" w:cs="Times New Roman"/>
          <w:color w:val="000000" w:themeColor="text1"/>
          <w:sz w:val="24"/>
          <w:szCs w:val="24"/>
        </w:rPr>
      </w:pPr>
      <w:r w:rsidRPr="00864549">
        <w:rPr>
          <w:rFonts w:ascii="Times New Roman" w:hAnsi="Times New Roman" w:cs="Times New Roman"/>
          <w:color w:val="000000" w:themeColor="text1"/>
          <w:sz w:val="24"/>
          <w:szCs w:val="24"/>
          <w:u w:val="single"/>
          <w:lang w:val="en-IN"/>
        </w:rPr>
        <w:t>Drugs.</w:t>
      </w:r>
      <w:r w:rsidRPr="00864549">
        <w:rPr>
          <w:rFonts w:ascii="Times New Roman" w:hAnsi="Times New Roman" w:cs="Times New Roman"/>
          <w:color w:val="000000" w:themeColor="text1"/>
          <w:sz w:val="24"/>
          <w:szCs w:val="24"/>
          <w:lang w:val="en-IN"/>
        </w:rPr>
        <w:t> 2005;65(7):949-91.</w:t>
      </w:r>
    </w:p>
    <w:p w14:paraId="4885F6AC" w14:textId="77777777" w:rsidR="00864549" w:rsidRPr="00864549" w:rsidRDefault="00864549" w:rsidP="00864549">
      <w:pPr>
        <w:tabs>
          <w:tab w:val="left" w:pos="4860"/>
        </w:tabs>
        <w:rPr>
          <w:rFonts w:ascii="Times New Roman" w:hAnsi="Times New Roman" w:cs="Times New Roman"/>
          <w:color w:val="000000" w:themeColor="text1"/>
          <w:sz w:val="24"/>
          <w:szCs w:val="24"/>
        </w:rPr>
      </w:pPr>
      <w:r w:rsidRPr="00864549">
        <w:rPr>
          <w:rFonts w:ascii="Times New Roman" w:hAnsi="Times New Roman" w:cs="Times New Roman"/>
          <w:color w:val="000000" w:themeColor="text1"/>
          <w:sz w:val="24"/>
          <w:szCs w:val="24"/>
          <w:lang w:val="en-IN"/>
        </w:rPr>
        <w:t>Guide to selection of fluoroquinolones in patients with lower respiratory tract infections.</w:t>
      </w:r>
    </w:p>
    <w:p w14:paraId="56550DE8" w14:textId="77777777" w:rsidR="00864549" w:rsidRPr="00864549" w:rsidRDefault="006C68BA" w:rsidP="00864549">
      <w:pPr>
        <w:tabs>
          <w:tab w:val="left" w:pos="4860"/>
        </w:tabs>
        <w:rPr>
          <w:rFonts w:ascii="Times New Roman" w:hAnsi="Times New Roman" w:cs="Times New Roman"/>
          <w:color w:val="000000" w:themeColor="text1"/>
          <w:sz w:val="24"/>
          <w:szCs w:val="24"/>
        </w:rPr>
      </w:pPr>
      <w:hyperlink r:id="rId11" w:history="1">
        <w:r w:rsidR="00864549" w:rsidRPr="00864549">
          <w:rPr>
            <w:rStyle w:val="Hyperlink"/>
            <w:rFonts w:ascii="Times New Roman" w:hAnsi="Times New Roman" w:cs="Times New Roman"/>
            <w:sz w:val="24"/>
            <w:szCs w:val="24"/>
            <w:lang w:val="en-IN"/>
          </w:rPr>
          <w:t>Shams WE</w:t>
        </w:r>
      </w:hyperlink>
      <w:r w:rsidR="00864549" w:rsidRPr="00864549">
        <w:rPr>
          <w:rFonts w:ascii="Times New Roman" w:hAnsi="Times New Roman" w:cs="Times New Roman"/>
          <w:color w:val="000000" w:themeColor="text1"/>
          <w:sz w:val="24"/>
          <w:szCs w:val="24"/>
          <w:vertAlign w:val="superscript"/>
          <w:lang w:val="en-IN"/>
        </w:rPr>
        <w:t>1</w:t>
      </w:r>
      <w:r w:rsidR="00864549" w:rsidRPr="00864549">
        <w:rPr>
          <w:rFonts w:ascii="Times New Roman" w:hAnsi="Times New Roman" w:cs="Times New Roman"/>
          <w:color w:val="000000" w:themeColor="text1"/>
          <w:sz w:val="24"/>
          <w:szCs w:val="24"/>
          <w:lang w:val="en-IN"/>
        </w:rPr>
        <w:t>, </w:t>
      </w:r>
      <w:hyperlink r:id="rId12" w:history="1">
        <w:r w:rsidR="00864549" w:rsidRPr="00864549">
          <w:rPr>
            <w:rStyle w:val="Hyperlink"/>
            <w:rFonts w:ascii="Times New Roman" w:hAnsi="Times New Roman" w:cs="Times New Roman"/>
            <w:sz w:val="24"/>
            <w:szCs w:val="24"/>
            <w:lang w:val="en-IN"/>
          </w:rPr>
          <w:t>Evans ME</w:t>
        </w:r>
      </w:hyperlink>
      <w:r w:rsidR="00864549" w:rsidRPr="00864549">
        <w:rPr>
          <w:rFonts w:ascii="Times New Roman" w:hAnsi="Times New Roman" w:cs="Times New Roman"/>
          <w:color w:val="000000" w:themeColor="text1"/>
          <w:sz w:val="24"/>
          <w:szCs w:val="24"/>
          <w:lang w:val="en-IN"/>
        </w:rPr>
        <w:t>.</w:t>
      </w:r>
    </w:p>
    <w:p w14:paraId="177FFE4B" w14:textId="77777777" w:rsidR="00B2716B" w:rsidRDefault="00B2716B" w:rsidP="00130398">
      <w:pPr>
        <w:tabs>
          <w:tab w:val="left" w:pos="4860"/>
        </w:tabs>
        <w:rPr>
          <w:rFonts w:ascii="Times New Roman" w:hAnsi="Times New Roman" w:cs="Times New Roman"/>
          <w:color w:val="000000" w:themeColor="text1"/>
          <w:sz w:val="24"/>
          <w:szCs w:val="24"/>
        </w:rPr>
      </w:pPr>
    </w:p>
    <w:p w14:paraId="76C98E7E" w14:textId="77777777" w:rsidR="00B2716B" w:rsidRDefault="00B2716B" w:rsidP="00130398">
      <w:pPr>
        <w:tabs>
          <w:tab w:val="left" w:pos="4860"/>
        </w:tabs>
        <w:rPr>
          <w:rFonts w:ascii="Times New Roman" w:hAnsi="Times New Roman" w:cs="Times New Roman"/>
          <w:color w:val="000000" w:themeColor="text1"/>
          <w:sz w:val="24"/>
          <w:szCs w:val="24"/>
        </w:rPr>
      </w:pPr>
    </w:p>
    <w:p w14:paraId="35B0BEA7" w14:textId="67FD5798" w:rsidR="00B2716B" w:rsidRDefault="00B2716B" w:rsidP="00130398">
      <w:pPr>
        <w:tabs>
          <w:tab w:val="left" w:pos="4860"/>
        </w:tabs>
        <w:rPr>
          <w:rFonts w:ascii="Times New Roman" w:hAnsi="Times New Roman" w:cs="Times New Roman"/>
          <w:color w:val="000000" w:themeColor="text1"/>
          <w:sz w:val="24"/>
          <w:szCs w:val="24"/>
        </w:rPr>
      </w:pPr>
    </w:p>
    <w:p w14:paraId="7D165C46" w14:textId="5DDEE582" w:rsidR="00B2716B" w:rsidRDefault="00B2716B" w:rsidP="00130398">
      <w:pPr>
        <w:tabs>
          <w:tab w:val="left" w:pos="4860"/>
        </w:tabs>
        <w:rPr>
          <w:rFonts w:ascii="Times New Roman" w:hAnsi="Times New Roman" w:cs="Times New Roman"/>
          <w:color w:val="000000" w:themeColor="text1"/>
          <w:sz w:val="24"/>
          <w:szCs w:val="24"/>
        </w:rPr>
      </w:pPr>
    </w:p>
    <w:p w14:paraId="4B17A4A3" w14:textId="0C3394AF" w:rsidR="00B2716B" w:rsidRDefault="00B2716B" w:rsidP="00130398">
      <w:pPr>
        <w:tabs>
          <w:tab w:val="left" w:pos="4860"/>
        </w:tabs>
        <w:rPr>
          <w:rFonts w:ascii="Times New Roman" w:hAnsi="Times New Roman" w:cs="Times New Roman"/>
          <w:color w:val="000000" w:themeColor="text1"/>
          <w:sz w:val="24"/>
          <w:szCs w:val="24"/>
        </w:rPr>
      </w:pPr>
      <w:r>
        <w:rPr>
          <w:noProof/>
        </w:rPr>
        <w:drawing>
          <wp:inline distT="0" distB="0" distL="0" distR="0" wp14:anchorId="31DBBAA4" wp14:editId="6977C48A">
            <wp:extent cx="5943600" cy="3522980"/>
            <wp:effectExtent l="0" t="0" r="0" b="1270"/>
            <wp:docPr id="4" name="Content Placeholder 3">
              <a:extLst xmlns:a="http://schemas.openxmlformats.org/drawingml/2006/main">
                <a:ext uri="{FF2B5EF4-FFF2-40B4-BE49-F238E27FC236}">
                  <a16:creationId xmlns:a16="http://schemas.microsoft.com/office/drawing/2014/main" id="{278E8751-ADBD-4827-ACAF-76B3D2AE770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278E8751-ADBD-4827-ACAF-76B3D2AE7704}"/>
                        </a:ext>
                      </a:extLst>
                    </pic:cNvPr>
                    <pic:cNvPicPr>
                      <a:picLocks noGrp="1" noChangeAspect="1"/>
                    </pic:cNvPicPr>
                  </pic:nvPicPr>
                  <pic:blipFill>
                    <a:blip r:embed="rId13"/>
                    <a:stretch>
                      <a:fillRect/>
                    </a:stretch>
                  </pic:blipFill>
                  <pic:spPr>
                    <a:xfrm>
                      <a:off x="0" y="0"/>
                      <a:ext cx="5943600" cy="3522980"/>
                    </a:xfrm>
                    <a:prstGeom prst="rect">
                      <a:avLst/>
                    </a:prstGeom>
                  </pic:spPr>
                </pic:pic>
              </a:graphicData>
            </a:graphic>
          </wp:inline>
        </w:drawing>
      </w:r>
    </w:p>
    <w:p w14:paraId="452F209D" w14:textId="6154FB2A" w:rsidR="00B2716B" w:rsidRDefault="00B2716B" w:rsidP="00130398">
      <w:pPr>
        <w:tabs>
          <w:tab w:val="left" w:pos="4860"/>
        </w:tabs>
        <w:rPr>
          <w:rFonts w:ascii="Times New Roman" w:hAnsi="Times New Roman" w:cs="Times New Roman"/>
          <w:color w:val="000000" w:themeColor="text1"/>
          <w:sz w:val="24"/>
          <w:szCs w:val="24"/>
        </w:rPr>
      </w:pPr>
    </w:p>
    <w:p w14:paraId="143452AD" w14:textId="009F487C" w:rsidR="001B180A" w:rsidRDefault="001B180A" w:rsidP="00130398">
      <w:p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b/>
          <w:bCs/>
          <w:color w:val="000000" w:themeColor="text1"/>
          <w:sz w:val="24"/>
          <w:szCs w:val="24"/>
          <w:lang w:val="en-IN"/>
        </w:rPr>
        <w:t>Empiric Rx of acute uncomplicated pyelonephritis: Pregnant women:</w:t>
      </w:r>
    </w:p>
    <w:p w14:paraId="616E2D94" w14:textId="1AE125CF" w:rsidR="001B180A" w:rsidRDefault="001B180A" w:rsidP="00130398">
      <w:pPr>
        <w:tabs>
          <w:tab w:val="left" w:pos="48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First line oral </w:t>
      </w:r>
    </w:p>
    <w:p w14:paraId="3DCAF0B6" w14:textId="77777777" w:rsidR="001B180A" w:rsidRPr="001B180A" w:rsidRDefault="001B180A" w:rsidP="00497E52">
      <w:pPr>
        <w:numPr>
          <w:ilvl w:val="0"/>
          <w:numId w:val="38"/>
        </w:num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b/>
          <w:bCs/>
          <w:color w:val="000000" w:themeColor="text1"/>
          <w:sz w:val="24"/>
          <w:szCs w:val="24"/>
        </w:rPr>
        <w:t>NICE guidelines</w:t>
      </w:r>
      <w:r w:rsidRPr="001B180A">
        <w:rPr>
          <w:rFonts w:ascii="Times New Roman" w:hAnsi="Times New Roman" w:cs="Times New Roman"/>
          <w:color w:val="000000" w:themeColor="text1"/>
          <w:sz w:val="24"/>
          <w:szCs w:val="24"/>
        </w:rPr>
        <w:t>: More conservative</w:t>
      </w:r>
    </w:p>
    <w:p w14:paraId="2D8149F7" w14:textId="77777777" w:rsidR="001B180A" w:rsidRPr="001B180A" w:rsidRDefault="001B180A" w:rsidP="00497E52">
      <w:pPr>
        <w:numPr>
          <w:ilvl w:val="0"/>
          <w:numId w:val="38"/>
        </w:num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Cefalexin 500mg BD or TDS (up to 1g to 1.5g  X 7-10 days</w:t>
      </w:r>
    </w:p>
    <w:p w14:paraId="53FF4605" w14:textId="77777777" w:rsidR="001B180A" w:rsidRPr="001B180A" w:rsidRDefault="001B180A" w:rsidP="00497E52">
      <w:pPr>
        <w:numPr>
          <w:ilvl w:val="0"/>
          <w:numId w:val="38"/>
        </w:num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 xml:space="preserve">First choice intravenous antibiotic </w:t>
      </w:r>
    </w:p>
    <w:p w14:paraId="032E1DFD" w14:textId="77777777" w:rsidR="001B180A" w:rsidRPr="001B180A" w:rsidRDefault="001B180A" w:rsidP="001B180A">
      <w:p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(if vomiting, unable to take oral antibiotics, or severely unwell)</w:t>
      </w:r>
    </w:p>
    <w:p w14:paraId="1B41232B" w14:textId="4593AE3D" w:rsidR="001B180A" w:rsidRDefault="001B180A" w:rsidP="00497E52">
      <w:pPr>
        <w:numPr>
          <w:ilvl w:val="0"/>
          <w:numId w:val="39"/>
        </w:num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Cefuroxime 750 mg to 1.5 g three or four times a day X 14 days</w:t>
      </w:r>
    </w:p>
    <w:p w14:paraId="4D90216B" w14:textId="77777777" w:rsidR="001B180A" w:rsidRDefault="001B180A" w:rsidP="00497E52">
      <w:pPr>
        <w:numPr>
          <w:ilvl w:val="0"/>
          <w:numId w:val="39"/>
        </w:numPr>
        <w:tabs>
          <w:tab w:val="left" w:pos="4860"/>
        </w:tabs>
        <w:rPr>
          <w:rFonts w:ascii="Times New Roman" w:hAnsi="Times New Roman" w:cs="Times New Roman"/>
          <w:color w:val="000000" w:themeColor="text1"/>
          <w:sz w:val="24"/>
          <w:szCs w:val="24"/>
        </w:rPr>
      </w:pPr>
    </w:p>
    <w:p w14:paraId="146DE5EA" w14:textId="404581DC" w:rsidR="001B180A" w:rsidRPr="001B180A" w:rsidRDefault="001B180A" w:rsidP="001B180A">
      <w:pPr>
        <w:tabs>
          <w:tab w:val="left" w:pos="4860"/>
        </w:tabs>
        <w:ind w:left="720"/>
        <w:rPr>
          <w:rFonts w:ascii="Times New Roman" w:hAnsi="Times New Roman" w:cs="Times New Roman"/>
          <w:b/>
          <w:bCs/>
          <w:color w:val="000000" w:themeColor="text1"/>
          <w:sz w:val="24"/>
          <w:szCs w:val="24"/>
        </w:rPr>
      </w:pPr>
      <w:r w:rsidRPr="001B180A">
        <w:rPr>
          <w:rFonts w:ascii="Times New Roman" w:hAnsi="Times New Roman" w:cs="Times New Roman"/>
          <w:b/>
          <w:bCs/>
          <w:color w:val="000000" w:themeColor="text1"/>
          <w:sz w:val="24"/>
          <w:szCs w:val="24"/>
        </w:rPr>
        <w:t>John Hopkins Guidelines</w:t>
      </w:r>
    </w:p>
    <w:p w14:paraId="041AF737" w14:textId="7786E3DB" w:rsidR="001B180A" w:rsidRPr="001B180A" w:rsidRDefault="001B180A" w:rsidP="001B180A">
      <w:p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Single-dose IV in ED then home with oral Rx for clinically stable and treatment-adherent patients.</w:t>
      </w:r>
    </w:p>
    <w:p w14:paraId="198AA8F0" w14:textId="77777777" w:rsidR="001B180A" w:rsidRPr="001B180A" w:rsidRDefault="001B180A" w:rsidP="001B180A">
      <w:p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Cefazolin 1g IV q8h until afebrile x 48h, then change to PO to complete 14d.</w:t>
      </w:r>
    </w:p>
    <w:p w14:paraId="777FBC40" w14:textId="77777777" w:rsidR="001B180A" w:rsidRPr="001B180A" w:rsidRDefault="001B180A" w:rsidP="001B180A">
      <w:p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Ceftriaxone 1 g IV or IM q24h until afebrile x 48h, then change to PO to complete 14d. (Consider alternative therapy near-term given theoretical kernicterus risk.)</w:t>
      </w:r>
    </w:p>
    <w:p w14:paraId="7A65E4DF" w14:textId="77777777" w:rsidR="001B180A" w:rsidRPr="001B180A" w:rsidRDefault="001B180A" w:rsidP="001B180A">
      <w:p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If allergy to above:</w:t>
      </w:r>
    </w:p>
    <w:p w14:paraId="320A4882" w14:textId="77777777" w:rsidR="001B180A" w:rsidRPr="001B180A" w:rsidRDefault="001B180A" w:rsidP="001B180A">
      <w:p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Gentamicin 2 mg/kg IV q8h and follow levels, then change to PO to complete 14d.</w:t>
      </w:r>
    </w:p>
    <w:p w14:paraId="57B2F45F" w14:textId="2D5ED5BF" w:rsidR="001B180A" w:rsidRPr="001B180A" w:rsidRDefault="001B180A" w:rsidP="001B180A">
      <w:pPr>
        <w:tabs>
          <w:tab w:val="left" w:pos="4860"/>
        </w:tabs>
        <w:rPr>
          <w:rFonts w:ascii="Times New Roman" w:hAnsi="Times New Roman" w:cs="Times New Roman"/>
          <w:color w:val="000000" w:themeColor="text1"/>
          <w:sz w:val="24"/>
          <w:szCs w:val="24"/>
        </w:rPr>
      </w:pPr>
      <w:r w:rsidRPr="001B180A">
        <w:rPr>
          <w:rFonts w:ascii="Times New Roman" w:hAnsi="Times New Roman" w:cs="Times New Roman"/>
          <w:color w:val="000000" w:themeColor="text1"/>
          <w:sz w:val="24"/>
          <w:szCs w:val="24"/>
        </w:rPr>
        <w:t>Sulfonamides first-line agents during the second and third trimesters.</w:t>
      </w:r>
    </w:p>
    <w:p w14:paraId="4A74434D" w14:textId="5B9CDA90" w:rsidR="001B180A" w:rsidRDefault="001B180A" w:rsidP="001B180A">
      <w:pPr>
        <w:tabs>
          <w:tab w:val="left" w:pos="48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w:t>
      </w:r>
      <w:r w:rsidRPr="001B180A">
        <w:rPr>
          <w:rFonts w:ascii="Times New Roman" w:hAnsi="Times New Roman" w:cs="Times New Roman"/>
          <w:color w:val="000000" w:themeColor="text1"/>
          <w:sz w:val="24"/>
          <w:szCs w:val="24"/>
        </w:rPr>
        <w:t>Adjust therapy as necessary upon return of culture results.</w:t>
      </w:r>
    </w:p>
    <w:p w14:paraId="22169033" w14:textId="1B0A9F9C" w:rsidR="001B180A" w:rsidRPr="001B180A" w:rsidRDefault="001B180A" w:rsidP="001B180A">
      <w:pPr>
        <w:tabs>
          <w:tab w:val="left" w:pos="48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w:t>
      </w:r>
      <w:r w:rsidRPr="001B180A">
        <w:rPr>
          <w:rFonts w:ascii="Times New Roman" w:hAnsi="Times New Roman" w:cs="Times New Roman"/>
          <w:color w:val="000000" w:themeColor="text1"/>
          <w:sz w:val="24"/>
          <w:szCs w:val="24"/>
        </w:rPr>
        <w:t>Beta-lactam agents are less effective against uropathogens than fluoroquinolones, which cannot be used in pregnancy. Therefore, the total duration of treatment is longer (14d) than customary.</w:t>
      </w:r>
    </w:p>
    <w:p w14:paraId="3EB4B1FD" w14:textId="77777777" w:rsidR="001B180A" w:rsidRPr="009A02A3" w:rsidRDefault="001B180A" w:rsidP="00130398">
      <w:pPr>
        <w:tabs>
          <w:tab w:val="left" w:pos="4860"/>
        </w:tabs>
        <w:rPr>
          <w:rFonts w:ascii="Times New Roman" w:hAnsi="Times New Roman" w:cs="Times New Roman"/>
          <w:b/>
          <w:bCs/>
          <w:color w:val="000000" w:themeColor="text1"/>
          <w:sz w:val="24"/>
          <w:szCs w:val="24"/>
        </w:rPr>
      </w:pPr>
    </w:p>
    <w:p w14:paraId="5280AD34" w14:textId="615FA185" w:rsidR="009A02A3" w:rsidRPr="009A02A3" w:rsidRDefault="00130398" w:rsidP="00130398">
      <w:pPr>
        <w:tabs>
          <w:tab w:val="left" w:pos="4860"/>
        </w:tabs>
        <w:rPr>
          <w:rFonts w:ascii="Times New Roman" w:hAnsi="Times New Roman" w:cs="Times New Roman"/>
          <w:b/>
          <w:bCs/>
          <w:color w:val="000000" w:themeColor="text1"/>
          <w:sz w:val="24"/>
          <w:szCs w:val="24"/>
        </w:rPr>
      </w:pPr>
      <w:r w:rsidRPr="009A02A3">
        <w:rPr>
          <w:rFonts w:ascii="Times New Roman" w:hAnsi="Times New Roman" w:cs="Times New Roman"/>
          <w:b/>
          <w:bCs/>
          <w:color w:val="000000" w:themeColor="text1"/>
          <w:sz w:val="24"/>
          <w:szCs w:val="24"/>
        </w:rPr>
        <w:t xml:space="preserve"># Case 5: </w:t>
      </w:r>
      <w:r w:rsidR="00BD4B73">
        <w:rPr>
          <w:rFonts w:ascii="Times New Roman" w:hAnsi="Times New Roman" w:cs="Times New Roman"/>
          <w:b/>
          <w:bCs/>
          <w:color w:val="000000" w:themeColor="text1"/>
          <w:sz w:val="24"/>
          <w:szCs w:val="24"/>
        </w:rPr>
        <w:t>Assessing prescribing etiquette in a</w:t>
      </w:r>
      <w:r w:rsidR="009A02A3" w:rsidRPr="009A02A3">
        <w:rPr>
          <w:rFonts w:ascii="Times New Roman" w:hAnsi="Times New Roman" w:cs="Times New Roman"/>
          <w:b/>
          <w:bCs/>
          <w:color w:val="000000" w:themeColor="text1"/>
          <w:sz w:val="24"/>
          <w:szCs w:val="24"/>
        </w:rPr>
        <w:t>symptomatic UTI in pregnant woman</w:t>
      </w:r>
    </w:p>
    <w:p w14:paraId="57BF9E2B" w14:textId="5133FD13" w:rsidR="00130398" w:rsidRPr="00DB63CE" w:rsidRDefault="00130398" w:rsidP="00130398">
      <w:pPr>
        <w:tabs>
          <w:tab w:val="left" w:pos="48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34-year-old pregnant woman </w:t>
      </w:r>
      <w:r w:rsidRPr="00EE0E10">
        <w:rPr>
          <w:rFonts w:ascii="Times New Roman" w:hAnsi="Times New Roman" w:cs="Times New Roman"/>
          <w:color w:val="FF0000"/>
          <w:sz w:val="24"/>
          <w:szCs w:val="24"/>
        </w:rPr>
        <w:t>with 28 weeks</w:t>
      </w:r>
      <w:r>
        <w:rPr>
          <w:rFonts w:ascii="Times New Roman" w:hAnsi="Times New Roman" w:cs="Times New Roman"/>
          <w:color w:val="FF0000"/>
          <w:sz w:val="24"/>
          <w:szCs w:val="24"/>
        </w:rPr>
        <w:t xml:space="preserve"> of</w:t>
      </w:r>
      <w:r w:rsidRPr="00EE0E10">
        <w:rPr>
          <w:rFonts w:ascii="Times New Roman" w:hAnsi="Times New Roman" w:cs="Times New Roman"/>
          <w:color w:val="FF0000"/>
          <w:sz w:val="24"/>
          <w:szCs w:val="24"/>
        </w:rPr>
        <w:t xml:space="preserve"> gestation presented</w:t>
      </w:r>
      <w:r>
        <w:rPr>
          <w:rFonts w:ascii="Times New Roman" w:hAnsi="Times New Roman" w:cs="Times New Roman"/>
          <w:color w:val="000000" w:themeColor="text1"/>
          <w:sz w:val="24"/>
          <w:szCs w:val="24"/>
        </w:rPr>
        <w:t xml:space="preserve"> </w:t>
      </w:r>
      <w:r w:rsidRPr="00DB63CE">
        <w:rPr>
          <w:rFonts w:ascii="Times New Roman" w:hAnsi="Times New Roman" w:cs="Times New Roman"/>
          <w:color w:val="000000" w:themeColor="text1"/>
          <w:sz w:val="24"/>
          <w:szCs w:val="24"/>
        </w:rPr>
        <w:t xml:space="preserve">to the local ante-natal clinic </w:t>
      </w:r>
      <w:r>
        <w:rPr>
          <w:rFonts w:ascii="Times New Roman" w:hAnsi="Times New Roman" w:cs="Times New Roman"/>
          <w:color w:val="000000" w:themeColor="text1"/>
          <w:sz w:val="24"/>
          <w:szCs w:val="24"/>
        </w:rPr>
        <w:t>with</w:t>
      </w:r>
      <w:r w:rsidRPr="00DB63CE">
        <w:rPr>
          <w:rFonts w:ascii="Times New Roman" w:hAnsi="Times New Roman" w:cs="Times New Roman"/>
          <w:color w:val="000000" w:themeColor="text1"/>
          <w:sz w:val="24"/>
          <w:szCs w:val="24"/>
        </w:rPr>
        <w:t xml:space="preserve"> asymptomatic UTI. The urine culture and susceptibility report reads as follows: </w:t>
      </w:r>
    </w:p>
    <w:p w14:paraId="6D23AFBC" w14:textId="77777777" w:rsidR="00130398" w:rsidRPr="00DB63CE" w:rsidRDefault="00130398" w:rsidP="00130398">
      <w:pPr>
        <w:tabs>
          <w:tab w:val="left" w:pos="4860"/>
        </w:tabs>
        <w:rPr>
          <w:rFonts w:ascii="Times New Roman" w:hAnsi="Times New Roman" w:cs="Times New Roman"/>
          <w:color w:val="000000" w:themeColor="text1"/>
          <w:sz w:val="24"/>
          <w:szCs w:val="24"/>
        </w:rPr>
      </w:pPr>
    </w:p>
    <w:p w14:paraId="0D19B084" w14:textId="77777777" w:rsidR="00130398" w:rsidRPr="00DB63CE" w:rsidRDefault="00130398" w:rsidP="00130398">
      <w:pPr>
        <w:ind w:left="720"/>
        <w:contextualSpacing/>
        <w:rPr>
          <w:rFonts w:ascii="Times New Roman" w:hAnsi="Times New Roman" w:cs="Times New Roman"/>
          <w:color w:val="000000" w:themeColor="text1"/>
          <w:sz w:val="24"/>
          <w:szCs w:val="24"/>
        </w:rPr>
      </w:pPr>
      <w:bookmarkStart w:id="6" w:name="_Hlk58423221"/>
      <w:r w:rsidRPr="00DB63CE">
        <w:rPr>
          <w:rFonts w:ascii="Times New Roman" w:hAnsi="Times New Roman" w:cs="Times New Roman"/>
          <w:color w:val="000000" w:themeColor="text1"/>
          <w:sz w:val="24"/>
          <w:szCs w:val="24"/>
        </w:rPr>
        <w:t>Significant growth (10</w:t>
      </w:r>
      <w:r w:rsidRPr="00DB63CE">
        <w:rPr>
          <w:rFonts w:ascii="Times New Roman" w:hAnsi="Times New Roman" w:cs="Times New Roman"/>
          <w:color w:val="000000" w:themeColor="text1"/>
          <w:sz w:val="24"/>
          <w:szCs w:val="24"/>
          <w:vertAlign w:val="superscript"/>
        </w:rPr>
        <w:t xml:space="preserve">5 </w:t>
      </w:r>
      <w:r w:rsidRPr="00DB63CE">
        <w:rPr>
          <w:rFonts w:ascii="Times New Roman" w:hAnsi="Times New Roman" w:cs="Times New Roman"/>
          <w:color w:val="000000" w:themeColor="text1"/>
          <w:sz w:val="24"/>
          <w:szCs w:val="24"/>
        </w:rPr>
        <w:t xml:space="preserve">cfu/ml) of </w:t>
      </w:r>
      <w:r w:rsidRPr="00DB63CE">
        <w:rPr>
          <w:rFonts w:ascii="Times New Roman" w:hAnsi="Times New Roman" w:cs="Times New Roman"/>
          <w:i/>
          <w:iCs/>
          <w:color w:val="000000" w:themeColor="text1"/>
          <w:sz w:val="24"/>
          <w:szCs w:val="24"/>
        </w:rPr>
        <w:t>Escherichia coli</w:t>
      </w:r>
      <w:r w:rsidRPr="00DB63CE">
        <w:rPr>
          <w:rFonts w:ascii="Times New Roman" w:hAnsi="Times New Roman" w:cs="Times New Roman"/>
          <w:color w:val="000000" w:themeColor="text1"/>
          <w:sz w:val="24"/>
          <w:szCs w:val="24"/>
        </w:rPr>
        <w:t xml:space="preserve"> isolated. The sensitivity is:</w:t>
      </w:r>
    </w:p>
    <w:p w14:paraId="2D957D1D"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              </w:t>
      </w:r>
    </w:p>
    <w:p w14:paraId="5AED8E1C" w14:textId="77777777" w:rsidR="00130398" w:rsidRPr="00DB63CE" w:rsidRDefault="00130398" w:rsidP="00497E52">
      <w:pPr>
        <w:numPr>
          <w:ilvl w:val="0"/>
          <w:numId w:val="5"/>
        </w:numPr>
        <w:tabs>
          <w:tab w:val="left" w:pos="4860"/>
        </w:tabs>
        <w:contextualSpacing/>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Nitrofurantoin- S</w:t>
      </w:r>
    </w:p>
    <w:p w14:paraId="6671BA6F" w14:textId="77777777" w:rsidR="00130398" w:rsidRPr="00DB63CE" w:rsidRDefault="00130398" w:rsidP="00497E52">
      <w:pPr>
        <w:numPr>
          <w:ilvl w:val="0"/>
          <w:numId w:val="5"/>
        </w:numPr>
        <w:tabs>
          <w:tab w:val="left" w:pos="4860"/>
        </w:tabs>
        <w:contextualSpacing/>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Fosfomycin-S</w:t>
      </w:r>
    </w:p>
    <w:p w14:paraId="340A349A" w14:textId="77777777" w:rsidR="00130398" w:rsidRPr="00DB63CE" w:rsidRDefault="00130398" w:rsidP="00497E52">
      <w:pPr>
        <w:numPr>
          <w:ilvl w:val="0"/>
          <w:numId w:val="5"/>
        </w:numPr>
        <w:tabs>
          <w:tab w:val="left" w:pos="4860"/>
        </w:tabs>
        <w:contextualSpacing/>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Trimethoprim- sulphamethoxazole (Septran)-S</w:t>
      </w:r>
    </w:p>
    <w:p w14:paraId="0690D097" w14:textId="77777777" w:rsidR="00130398" w:rsidRPr="00DB63CE" w:rsidRDefault="00130398" w:rsidP="00497E52">
      <w:pPr>
        <w:numPr>
          <w:ilvl w:val="0"/>
          <w:numId w:val="5"/>
        </w:numPr>
        <w:tabs>
          <w:tab w:val="left" w:pos="4860"/>
        </w:tabs>
        <w:contextualSpacing/>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Levofloxacin-S</w:t>
      </w:r>
    </w:p>
    <w:p w14:paraId="7C9EDFC2" w14:textId="77777777" w:rsidR="00130398" w:rsidRPr="00DB63CE" w:rsidRDefault="00130398" w:rsidP="00497E52">
      <w:pPr>
        <w:numPr>
          <w:ilvl w:val="0"/>
          <w:numId w:val="5"/>
        </w:numPr>
        <w:tabs>
          <w:tab w:val="left" w:pos="4860"/>
        </w:tabs>
        <w:contextualSpacing/>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Amoxicillin-S</w:t>
      </w:r>
    </w:p>
    <w:p w14:paraId="75FB0A70" w14:textId="77777777" w:rsidR="00130398" w:rsidRPr="00DB63CE" w:rsidRDefault="00130398" w:rsidP="00497E52">
      <w:pPr>
        <w:numPr>
          <w:ilvl w:val="0"/>
          <w:numId w:val="5"/>
        </w:numPr>
        <w:tabs>
          <w:tab w:val="left" w:pos="4860"/>
        </w:tabs>
        <w:contextualSpacing/>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Amoxicillin-clavulanic acid -S</w:t>
      </w:r>
    </w:p>
    <w:bookmarkEnd w:id="6"/>
    <w:p w14:paraId="3ACC595B" w14:textId="77777777" w:rsidR="00130398" w:rsidRPr="00DB63CE" w:rsidRDefault="00130398" w:rsidP="00130398">
      <w:pPr>
        <w:tabs>
          <w:tab w:val="left" w:pos="4860"/>
        </w:tabs>
        <w:rPr>
          <w:rFonts w:ascii="Times New Roman" w:hAnsi="Times New Roman" w:cs="Times New Roman"/>
          <w:color w:val="000000" w:themeColor="text1"/>
          <w:sz w:val="24"/>
          <w:szCs w:val="24"/>
        </w:rPr>
      </w:pPr>
    </w:p>
    <w:p w14:paraId="4C8CDCD6"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Should this patient be treated?  Yes/No</w:t>
      </w:r>
    </w:p>
    <w:p w14:paraId="5300E358"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If yes, tick all the appropriate options. Please put the order of preference, 1, 2, 3 etc.</w:t>
      </w:r>
    </w:p>
    <w:p w14:paraId="543CE61C" w14:textId="77777777" w:rsidR="008975CD" w:rsidRPr="008975CD" w:rsidRDefault="008975CD" w:rsidP="008975CD">
      <w:pPr>
        <w:tabs>
          <w:tab w:val="left" w:pos="4860"/>
        </w:tabs>
        <w:rPr>
          <w:rFonts w:ascii="Times New Roman" w:hAnsi="Times New Roman" w:cs="Times New Roman"/>
          <w:b/>
          <w:bCs/>
          <w:color w:val="000000" w:themeColor="text1"/>
          <w:sz w:val="24"/>
          <w:szCs w:val="24"/>
        </w:rPr>
      </w:pPr>
      <w:r w:rsidRPr="008975CD">
        <w:rPr>
          <w:rFonts w:ascii="Times New Roman" w:hAnsi="Times New Roman" w:cs="Times New Roman"/>
          <w:b/>
          <w:bCs/>
          <w:color w:val="000000" w:themeColor="text1"/>
          <w:sz w:val="24"/>
          <w:szCs w:val="24"/>
        </w:rPr>
        <w:t>Our antimicrobial perspective:</w:t>
      </w:r>
    </w:p>
    <w:p w14:paraId="3F54A148" w14:textId="77777777" w:rsidR="008975CD" w:rsidRPr="008975CD" w:rsidRDefault="008975CD" w:rsidP="008975CD">
      <w:pPr>
        <w:tabs>
          <w:tab w:val="left" w:pos="4860"/>
        </w:tabs>
        <w:rPr>
          <w:rFonts w:ascii="Times New Roman" w:hAnsi="Times New Roman" w:cs="Times New Roman"/>
          <w:b/>
          <w:bCs/>
          <w:color w:val="000000" w:themeColor="text1"/>
          <w:sz w:val="24"/>
          <w:szCs w:val="24"/>
        </w:rPr>
      </w:pPr>
      <w:r w:rsidRPr="008975CD">
        <w:rPr>
          <w:rFonts w:ascii="Times New Roman" w:hAnsi="Times New Roman" w:cs="Times New Roman"/>
          <w:b/>
          <w:bCs/>
          <w:color w:val="000000" w:themeColor="text1"/>
          <w:sz w:val="24"/>
          <w:szCs w:val="24"/>
        </w:rPr>
        <w:t>Prescribe:</w:t>
      </w:r>
    </w:p>
    <w:p w14:paraId="2CBC0A38" w14:textId="77777777" w:rsidR="00C45CE1" w:rsidRPr="008975CD" w:rsidRDefault="00C45CE1" w:rsidP="00497E52">
      <w:pPr>
        <w:numPr>
          <w:ilvl w:val="0"/>
          <w:numId w:val="40"/>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Nitrofurantoin-1</w:t>
      </w:r>
    </w:p>
    <w:p w14:paraId="44E0CFA0" w14:textId="77777777" w:rsidR="00C45CE1" w:rsidRPr="008975CD" w:rsidRDefault="00C45CE1" w:rsidP="00497E52">
      <w:pPr>
        <w:numPr>
          <w:ilvl w:val="0"/>
          <w:numId w:val="40"/>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Fosfomycin-2</w:t>
      </w:r>
    </w:p>
    <w:p w14:paraId="7F89F953" w14:textId="77777777" w:rsidR="00C45CE1" w:rsidRPr="008975CD" w:rsidRDefault="00C45CE1" w:rsidP="00497E52">
      <w:pPr>
        <w:numPr>
          <w:ilvl w:val="0"/>
          <w:numId w:val="40"/>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Amoxicillin -3</w:t>
      </w:r>
    </w:p>
    <w:p w14:paraId="6B2EDAF0" w14:textId="77777777" w:rsidR="00C45CE1" w:rsidRPr="008975CD" w:rsidRDefault="00C45CE1" w:rsidP="00497E52">
      <w:pPr>
        <w:numPr>
          <w:ilvl w:val="0"/>
          <w:numId w:val="40"/>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Cephalexin-4</w:t>
      </w:r>
    </w:p>
    <w:p w14:paraId="7F9217B4" w14:textId="77777777" w:rsidR="00C45CE1" w:rsidRPr="008975CD" w:rsidRDefault="00C45CE1" w:rsidP="00497E52">
      <w:pPr>
        <w:numPr>
          <w:ilvl w:val="0"/>
          <w:numId w:val="40"/>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Amoxicillin-clavulanic acid-5</w:t>
      </w:r>
    </w:p>
    <w:p w14:paraId="22A45199" w14:textId="221C07D4" w:rsidR="008975CD" w:rsidRPr="008975CD" w:rsidRDefault="008975CD" w:rsidP="00497E52">
      <w:pPr>
        <w:pStyle w:val="ListParagraph"/>
        <w:numPr>
          <w:ilvl w:val="0"/>
          <w:numId w:val="40"/>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color w:val="000000" w:themeColor="text1"/>
          <w:sz w:val="24"/>
          <w:szCs w:val="24"/>
        </w:rPr>
        <w:t xml:space="preserve">Pivmecillinam </w:t>
      </w:r>
      <w:r>
        <w:rPr>
          <w:rFonts w:ascii="Times New Roman" w:hAnsi="Times New Roman" w:cs="Times New Roman"/>
          <w:color w:val="000000" w:themeColor="text1"/>
          <w:sz w:val="24"/>
          <w:szCs w:val="24"/>
        </w:rPr>
        <w:t xml:space="preserve">(if </w:t>
      </w:r>
      <w:r w:rsidRPr="008975CD">
        <w:rPr>
          <w:rFonts w:ascii="Times New Roman" w:hAnsi="Times New Roman" w:cs="Times New Roman"/>
          <w:color w:val="000000" w:themeColor="text1"/>
          <w:sz w:val="24"/>
          <w:szCs w:val="24"/>
        </w:rPr>
        <w:t>available</w:t>
      </w:r>
      <w:r>
        <w:rPr>
          <w:rFonts w:ascii="Times New Roman" w:hAnsi="Times New Roman" w:cs="Times New Roman"/>
          <w:color w:val="000000" w:themeColor="text1"/>
          <w:sz w:val="24"/>
          <w:szCs w:val="24"/>
        </w:rPr>
        <w:t>)</w:t>
      </w:r>
    </w:p>
    <w:p w14:paraId="14DB2224" w14:textId="77777777" w:rsidR="00C45CE1" w:rsidRPr="008975CD" w:rsidRDefault="00C45CE1" w:rsidP="008975CD">
      <w:p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Not to be prescribed</w:t>
      </w:r>
    </w:p>
    <w:p w14:paraId="35B98476" w14:textId="77777777" w:rsidR="00C45CE1" w:rsidRPr="008975CD" w:rsidRDefault="00C45CE1" w:rsidP="00497E52">
      <w:pPr>
        <w:numPr>
          <w:ilvl w:val="0"/>
          <w:numId w:val="41"/>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color w:val="000000" w:themeColor="text1"/>
          <w:sz w:val="24"/>
          <w:szCs w:val="24"/>
        </w:rPr>
        <w:t>Trimethoprim- sulphamethoxazole –S *</w:t>
      </w:r>
    </w:p>
    <w:p w14:paraId="291B845A" w14:textId="77777777" w:rsidR="00C45CE1" w:rsidRPr="008975CD" w:rsidRDefault="00C45CE1" w:rsidP="00497E52">
      <w:pPr>
        <w:numPr>
          <w:ilvl w:val="0"/>
          <w:numId w:val="41"/>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color w:val="000000" w:themeColor="text1"/>
          <w:sz w:val="24"/>
          <w:szCs w:val="24"/>
        </w:rPr>
        <w:t xml:space="preserve">  Ciprofloxacin-S </w:t>
      </w:r>
    </w:p>
    <w:p w14:paraId="1FB1303D" w14:textId="77777777" w:rsidR="008975CD" w:rsidRPr="008975CD" w:rsidRDefault="008975CD" w:rsidP="008975CD">
      <w:p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color w:val="000000" w:themeColor="text1"/>
          <w:sz w:val="24"/>
          <w:szCs w:val="24"/>
        </w:rPr>
        <w:t>* First-line agents during the second and third trimesters.</w:t>
      </w:r>
    </w:p>
    <w:p w14:paraId="6B9448D5" w14:textId="77777777" w:rsidR="008975CD" w:rsidRPr="008975CD" w:rsidRDefault="008975CD" w:rsidP="008975CD">
      <w:pPr>
        <w:tabs>
          <w:tab w:val="left" w:pos="4860"/>
        </w:tabs>
        <w:rPr>
          <w:rFonts w:ascii="Times New Roman" w:hAnsi="Times New Roman" w:cs="Times New Roman"/>
          <w:b/>
          <w:bCs/>
          <w:color w:val="000000" w:themeColor="text1"/>
          <w:sz w:val="24"/>
          <w:szCs w:val="24"/>
          <w:lang w:val="en-IN"/>
        </w:rPr>
      </w:pPr>
      <w:r w:rsidRPr="008975CD">
        <w:rPr>
          <w:rFonts w:ascii="Times New Roman" w:hAnsi="Times New Roman" w:cs="Times New Roman"/>
          <w:b/>
          <w:bCs/>
          <w:color w:val="000000" w:themeColor="text1"/>
          <w:sz w:val="24"/>
          <w:szCs w:val="24"/>
        </w:rPr>
        <w:t xml:space="preserve"> </w:t>
      </w:r>
      <w:r w:rsidRPr="008975CD">
        <w:rPr>
          <w:rFonts w:ascii="Times New Roman" w:hAnsi="Times New Roman" w:cs="Times New Roman"/>
          <w:b/>
          <w:bCs/>
          <w:color w:val="000000" w:themeColor="text1"/>
          <w:sz w:val="24"/>
          <w:szCs w:val="24"/>
          <w:lang w:val="en-IN"/>
        </w:rPr>
        <w:t>Treatment of asymptomatic UTI: Healthy pregnant women</w:t>
      </w:r>
    </w:p>
    <w:p w14:paraId="32BB07D2" w14:textId="77777777" w:rsidR="008975CD" w:rsidRPr="008975CD" w:rsidRDefault="008975CD" w:rsidP="008975CD">
      <w:pPr>
        <w:tabs>
          <w:tab w:val="left" w:pos="4860"/>
        </w:tabs>
        <w:rPr>
          <w:rFonts w:ascii="Times New Roman" w:hAnsi="Times New Roman" w:cs="Times New Roman"/>
          <w:b/>
          <w:bCs/>
          <w:color w:val="000000" w:themeColor="text1"/>
          <w:sz w:val="24"/>
          <w:szCs w:val="24"/>
        </w:rPr>
      </w:pPr>
      <w:r w:rsidRPr="008975CD">
        <w:rPr>
          <w:rFonts w:ascii="Times New Roman" w:hAnsi="Times New Roman" w:cs="Times New Roman"/>
          <w:b/>
          <w:bCs/>
          <w:color w:val="000000" w:themeColor="text1"/>
          <w:sz w:val="24"/>
          <w:szCs w:val="24"/>
          <w:lang w:val="en-IN"/>
        </w:rPr>
        <w:t>Nice Guidelines</w:t>
      </w:r>
    </w:p>
    <w:p w14:paraId="4C27C141" w14:textId="77777777" w:rsidR="00C45CE1" w:rsidRPr="008975CD" w:rsidRDefault="00C45CE1" w:rsidP="00497E52">
      <w:pPr>
        <w:numPr>
          <w:ilvl w:val="0"/>
          <w:numId w:val="42"/>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Nitrofurantoin</w:t>
      </w:r>
    </w:p>
    <w:p w14:paraId="2C2DBCC5" w14:textId="77777777" w:rsidR="00C45CE1" w:rsidRPr="008975CD" w:rsidRDefault="00C45CE1" w:rsidP="00497E52">
      <w:pPr>
        <w:numPr>
          <w:ilvl w:val="0"/>
          <w:numId w:val="42"/>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 xml:space="preserve">Amoxicillin </w:t>
      </w:r>
    </w:p>
    <w:p w14:paraId="71AFA974" w14:textId="77777777" w:rsidR="008975CD" w:rsidRPr="008975CD" w:rsidRDefault="00C45CE1" w:rsidP="00497E52">
      <w:pPr>
        <w:numPr>
          <w:ilvl w:val="0"/>
          <w:numId w:val="42"/>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Cefalexin</w:t>
      </w:r>
      <w:bookmarkStart w:id="7" w:name="_Hlk94953911"/>
      <w:r w:rsidRPr="008975CD">
        <w:rPr>
          <w:rFonts w:ascii="Times New Roman" w:hAnsi="Times New Roman" w:cs="Times New Roman"/>
          <w:b/>
          <w:bCs/>
          <w:color w:val="000000" w:themeColor="text1"/>
          <w:sz w:val="24"/>
          <w:szCs w:val="24"/>
        </w:rPr>
        <w:t xml:space="preserve"> ⃰</w:t>
      </w:r>
      <w:bookmarkStart w:id="8" w:name="_Hlk94953896"/>
      <w:r w:rsidRPr="008975CD">
        <w:rPr>
          <w:rFonts w:ascii="Times New Roman" w:hAnsi="Times New Roman" w:cs="Times New Roman"/>
          <w:b/>
          <w:bCs/>
          <w:color w:val="000000" w:themeColor="text1"/>
          <w:sz w:val="24"/>
          <w:szCs w:val="24"/>
        </w:rPr>
        <w:t xml:space="preserve"> </w:t>
      </w:r>
      <w:bookmarkEnd w:id="7"/>
      <w:bookmarkEnd w:id="8"/>
      <w:r w:rsidR="008975CD" w:rsidRPr="008975CD">
        <w:rPr>
          <w:rFonts w:ascii="Times New Roman" w:hAnsi="Times New Roman" w:cs="Times New Roman"/>
          <w:b/>
          <w:bCs/>
          <w:color w:val="000000" w:themeColor="text1"/>
          <w:sz w:val="24"/>
          <w:szCs w:val="24"/>
        </w:rPr>
        <w:t xml:space="preserve"> </w:t>
      </w:r>
      <w:r w:rsidRPr="008975CD">
        <w:rPr>
          <w:rFonts w:ascii="Times New Roman" w:hAnsi="Times New Roman" w:cs="Times New Roman"/>
          <w:b/>
          <w:bCs/>
          <w:color w:val="000000" w:themeColor="text1"/>
          <w:sz w:val="24"/>
          <w:szCs w:val="24"/>
        </w:rPr>
        <w:t xml:space="preserve"> </w:t>
      </w:r>
    </w:p>
    <w:p w14:paraId="7B04C9D0" w14:textId="77777777" w:rsidR="008975CD" w:rsidRPr="008975CD" w:rsidRDefault="00C45CE1" w:rsidP="008975CD">
      <w:p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 xml:space="preserve">  ⃰ </w:t>
      </w:r>
      <w:r w:rsidRPr="008975CD">
        <w:rPr>
          <w:rFonts w:ascii="Times New Roman" w:hAnsi="Times New Roman" w:cs="Times New Roman"/>
          <w:color w:val="000000" w:themeColor="text1"/>
          <w:sz w:val="24"/>
          <w:szCs w:val="24"/>
        </w:rPr>
        <w:t>based on recent culture and susceptibility results</w:t>
      </w:r>
    </w:p>
    <w:p w14:paraId="01BF2861" w14:textId="77777777" w:rsidR="00C45CE1" w:rsidRPr="008975CD" w:rsidRDefault="008975CD" w:rsidP="008975CD">
      <w:pPr>
        <w:tabs>
          <w:tab w:val="left" w:pos="4860"/>
        </w:tabs>
        <w:rPr>
          <w:rFonts w:ascii="Times New Roman" w:hAnsi="Times New Roman" w:cs="Times New Roman"/>
          <w:b/>
          <w:bCs/>
          <w:color w:val="000000" w:themeColor="text1"/>
          <w:sz w:val="24"/>
          <w:szCs w:val="24"/>
        </w:rPr>
      </w:pPr>
      <w:r w:rsidRPr="008975CD">
        <w:rPr>
          <w:rFonts w:ascii="Times New Roman" w:hAnsi="Times New Roman" w:cs="Times New Roman"/>
          <w:b/>
          <w:bCs/>
          <w:color w:val="000000" w:themeColor="text1"/>
          <w:sz w:val="24"/>
          <w:szCs w:val="24"/>
        </w:rPr>
        <w:t>John Hopkins Guidelines</w:t>
      </w:r>
    </w:p>
    <w:p w14:paraId="1D7CAF70" w14:textId="77777777" w:rsidR="00C45CE1" w:rsidRPr="008975CD" w:rsidRDefault="00C45CE1" w:rsidP="00497E52">
      <w:pPr>
        <w:numPr>
          <w:ilvl w:val="0"/>
          <w:numId w:val="43"/>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 xml:space="preserve">Nitrofurantoin ⃰ </w:t>
      </w:r>
      <w:r w:rsidRPr="008975CD">
        <w:rPr>
          <w:rFonts w:ascii="Times New Roman" w:hAnsi="Times New Roman" w:cs="Times New Roman"/>
          <w:color w:val="000000" w:themeColor="text1"/>
          <w:sz w:val="24"/>
          <w:szCs w:val="24"/>
        </w:rPr>
        <w:t xml:space="preserve">Macrocrystals 100 mg PO twice daily X 5d </w:t>
      </w:r>
    </w:p>
    <w:p w14:paraId="536316E2" w14:textId="77777777" w:rsidR="00C45CE1" w:rsidRPr="008975CD" w:rsidRDefault="00C45CE1" w:rsidP="00497E52">
      <w:pPr>
        <w:numPr>
          <w:ilvl w:val="0"/>
          <w:numId w:val="43"/>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Cephalexin</w:t>
      </w:r>
      <w:r w:rsidRPr="008975CD">
        <w:rPr>
          <w:rFonts w:ascii="Times New Roman" w:hAnsi="Times New Roman" w:cs="Times New Roman"/>
          <w:color w:val="000000" w:themeColor="text1"/>
          <w:sz w:val="24"/>
          <w:szCs w:val="24"/>
        </w:rPr>
        <w:t xml:space="preserve"> 500 mg PO BD x 3-7d</w:t>
      </w:r>
    </w:p>
    <w:p w14:paraId="1B71B99D" w14:textId="77777777" w:rsidR="00C45CE1" w:rsidRPr="008975CD" w:rsidRDefault="00C45CE1" w:rsidP="00497E52">
      <w:pPr>
        <w:numPr>
          <w:ilvl w:val="0"/>
          <w:numId w:val="43"/>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 xml:space="preserve">Cefuroxime axetil </w:t>
      </w:r>
      <w:r w:rsidRPr="008975CD">
        <w:rPr>
          <w:rFonts w:ascii="Times New Roman" w:hAnsi="Times New Roman" w:cs="Times New Roman"/>
          <w:color w:val="000000" w:themeColor="text1"/>
          <w:sz w:val="24"/>
          <w:szCs w:val="24"/>
        </w:rPr>
        <w:t>500 mg PO BD x 3-7d</w:t>
      </w:r>
    </w:p>
    <w:p w14:paraId="74EA89E2" w14:textId="77777777" w:rsidR="00C45CE1" w:rsidRPr="008975CD" w:rsidRDefault="00C45CE1" w:rsidP="00497E52">
      <w:pPr>
        <w:numPr>
          <w:ilvl w:val="0"/>
          <w:numId w:val="43"/>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Fosfomycin trometamol</w:t>
      </w:r>
    </w:p>
    <w:p w14:paraId="64B898BD" w14:textId="77777777" w:rsidR="00C45CE1" w:rsidRPr="008975CD" w:rsidRDefault="00C45CE1" w:rsidP="00497E52">
      <w:pPr>
        <w:numPr>
          <w:ilvl w:val="0"/>
          <w:numId w:val="43"/>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b/>
          <w:bCs/>
          <w:color w:val="000000" w:themeColor="text1"/>
          <w:sz w:val="24"/>
          <w:szCs w:val="24"/>
        </w:rPr>
        <w:t xml:space="preserve">Sulfonamides: </w:t>
      </w:r>
    </w:p>
    <w:p w14:paraId="18C86B65" w14:textId="77777777" w:rsidR="00C45CE1" w:rsidRPr="008975CD" w:rsidRDefault="00C45CE1" w:rsidP="00497E52">
      <w:pPr>
        <w:numPr>
          <w:ilvl w:val="0"/>
          <w:numId w:val="43"/>
        </w:numPr>
        <w:tabs>
          <w:tab w:val="left" w:pos="4860"/>
        </w:tabs>
        <w:rPr>
          <w:rFonts w:ascii="Times New Roman" w:hAnsi="Times New Roman" w:cs="Times New Roman"/>
          <w:color w:val="000000" w:themeColor="text1"/>
          <w:sz w:val="24"/>
          <w:szCs w:val="24"/>
        </w:rPr>
      </w:pPr>
      <w:r w:rsidRPr="008975CD">
        <w:rPr>
          <w:rFonts w:ascii="Times New Roman" w:hAnsi="Times New Roman" w:cs="Times New Roman"/>
          <w:color w:val="000000" w:themeColor="text1"/>
          <w:sz w:val="24"/>
          <w:szCs w:val="24"/>
        </w:rPr>
        <w:t>first-line agents during the second and third trimesters.</w:t>
      </w:r>
    </w:p>
    <w:p w14:paraId="5BCCC846" w14:textId="77777777" w:rsidR="008975CD" w:rsidRPr="008975CD" w:rsidRDefault="008975CD" w:rsidP="008975CD">
      <w:pPr>
        <w:tabs>
          <w:tab w:val="left" w:pos="4860"/>
        </w:tabs>
        <w:rPr>
          <w:rFonts w:ascii="Times New Roman" w:hAnsi="Times New Roman" w:cs="Times New Roman"/>
          <w:color w:val="000000" w:themeColor="text1"/>
          <w:sz w:val="24"/>
          <w:szCs w:val="24"/>
        </w:rPr>
      </w:pPr>
    </w:p>
    <w:p w14:paraId="5A2C0350" w14:textId="77777777" w:rsidR="00C45CE1" w:rsidRPr="008975CD" w:rsidRDefault="00C45CE1" w:rsidP="00497E52">
      <w:pPr>
        <w:numPr>
          <w:ilvl w:val="0"/>
          <w:numId w:val="44"/>
        </w:numPr>
        <w:tabs>
          <w:tab w:val="left" w:pos="4860"/>
        </w:tabs>
        <w:rPr>
          <w:rFonts w:ascii="Times New Roman" w:hAnsi="Times New Roman" w:cs="Times New Roman"/>
          <w:color w:val="000000" w:themeColor="text1"/>
          <w:sz w:val="24"/>
          <w:szCs w:val="24"/>
        </w:rPr>
      </w:pPr>
      <w:bookmarkStart w:id="9" w:name="_Hlk94953845"/>
      <w:r w:rsidRPr="008975CD">
        <w:rPr>
          <w:rFonts w:ascii="Times New Roman" w:hAnsi="Times New Roman" w:cs="Times New Roman"/>
          <w:color w:val="000000" w:themeColor="text1"/>
          <w:sz w:val="24"/>
          <w:szCs w:val="24"/>
        </w:rPr>
        <w:t xml:space="preserve"> </w:t>
      </w:r>
      <w:r w:rsidRPr="008975CD">
        <w:rPr>
          <w:rFonts w:ascii="Times New Roman" w:hAnsi="Times New Roman" w:cs="Times New Roman"/>
          <w:b/>
          <w:bCs/>
          <w:color w:val="000000" w:themeColor="text1"/>
          <w:sz w:val="24"/>
          <w:szCs w:val="24"/>
        </w:rPr>
        <w:t xml:space="preserve">⃰ </w:t>
      </w:r>
      <w:bookmarkEnd w:id="9"/>
      <w:r w:rsidRPr="008975CD">
        <w:rPr>
          <w:rFonts w:ascii="Times New Roman" w:hAnsi="Times New Roman" w:cs="Times New Roman"/>
          <w:color w:val="000000" w:themeColor="text1"/>
          <w:sz w:val="24"/>
          <w:szCs w:val="24"/>
        </w:rPr>
        <w:t>Consider alternative therapy near-term in G6PD-deficient mothers given theoretical risk of maternal and fetal hemolytic anemia.</w:t>
      </w:r>
    </w:p>
    <w:p w14:paraId="641E8C7F" w14:textId="77777777" w:rsidR="00130398" w:rsidRPr="00DB63CE" w:rsidRDefault="00130398" w:rsidP="00130398">
      <w:pPr>
        <w:tabs>
          <w:tab w:val="left" w:pos="4860"/>
        </w:tabs>
        <w:rPr>
          <w:rFonts w:ascii="Times New Roman" w:hAnsi="Times New Roman" w:cs="Times New Roman"/>
          <w:color w:val="000000" w:themeColor="text1"/>
          <w:sz w:val="24"/>
          <w:szCs w:val="24"/>
        </w:rPr>
      </w:pPr>
    </w:p>
    <w:p w14:paraId="22EFA233" w14:textId="11DF0DF6" w:rsidR="009A02A3" w:rsidRPr="009A02A3" w:rsidRDefault="00130398" w:rsidP="00130398">
      <w:pPr>
        <w:tabs>
          <w:tab w:val="left" w:pos="4860"/>
        </w:tabs>
        <w:rPr>
          <w:rFonts w:ascii="Times New Roman" w:hAnsi="Times New Roman" w:cs="Times New Roman"/>
          <w:b/>
          <w:bCs/>
          <w:color w:val="000000" w:themeColor="text1"/>
          <w:sz w:val="24"/>
          <w:szCs w:val="24"/>
        </w:rPr>
      </w:pPr>
      <w:r w:rsidRPr="009A02A3">
        <w:rPr>
          <w:rFonts w:ascii="Times New Roman" w:hAnsi="Times New Roman" w:cs="Times New Roman"/>
          <w:b/>
          <w:bCs/>
          <w:color w:val="000000" w:themeColor="text1"/>
          <w:sz w:val="24"/>
          <w:szCs w:val="24"/>
        </w:rPr>
        <w:t xml:space="preserve"># Case 6: </w:t>
      </w:r>
      <w:r w:rsidR="00BD4B73">
        <w:rPr>
          <w:rFonts w:ascii="Times New Roman" w:hAnsi="Times New Roman" w:cs="Times New Roman"/>
          <w:b/>
          <w:bCs/>
          <w:color w:val="000000" w:themeColor="text1"/>
          <w:sz w:val="24"/>
          <w:szCs w:val="24"/>
        </w:rPr>
        <w:t>Assessing prescribing etiquette in a</w:t>
      </w:r>
      <w:r w:rsidR="009A02A3" w:rsidRPr="009A02A3">
        <w:rPr>
          <w:rFonts w:ascii="Times New Roman" w:hAnsi="Times New Roman" w:cs="Times New Roman"/>
          <w:b/>
          <w:bCs/>
          <w:color w:val="000000" w:themeColor="text1"/>
          <w:sz w:val="24"/>
          <w:szCs w:val="24"/>
        </w:rPr>
        <w:t>cute cystit</w:t>
      </w:r>
      <w:r w:rsidR="00BD4B73">
        <w:rPr>
          <w:rFonts w:ascii="Times New Roman" w:hAnsi="Times New Roman" w:cs="Times New Roman"/>
          <w:b/>
          <w:bCs/>
          <w:color w:val="000000" w:themeColor="text1"/>
          <w:sz w:val="24"/>
          <w:szCs w:val="24"/>
        </w:rPr>
        <w:t>is caused by</w:t>
      </w:r>
      <w:r w:rsidR="009A02A3" w:rsidRPr="009A02A3">
        <w:rPr>
          <w:rFonts w:ascii="Times New Roman" w:hAnsi="Times New Roman" w:cs="Times New Roman"/>
          <w:b/>
          <w:bCs/>
          <w:color w:val="000000" w:themeColor="text1"/>
          <w:sz w:val="24"/>
          <w:szCs w:val="24"/>
        </w:rPr>
        <w:t xml:space="preserve"> ESBL</w:t>
      </w:r>
      <w:r w:rsidR="000D7989">
        <w:rPr>
          <w:rFonts w:ascii="Times New Roman" w:hAnsi="Times New Roman" w:cs="Times New Roman"/>
          <w:b/>
          <w:bCs/>
          <w:color w:val="000000" w:themeColor="text1"/>
          <w:sz w:val="24"/>
          <w:szCs w:val="24"/>
        </w:rPr>
        <w:t xml:space="preserve"> producing </w:t>
      </w:r>
      <w:r w:rsidR="000D7989" w:rsidRPr="000D7989">
        <w:rPr>
          <w:rFonts w:ascii="Times New Roman" w:hAnsi="Times New Roman" w:cs="Times New Roman"/>
          <w:b/>
          <w:bCs/>
          <w:i/>
          <w:iCs/>
          <w:color w:val="000000" w:themeColor="text1"/>
          <w:sz w:val="24"/>
          <w:szCs w:val="24"/>
        </w:rPr>
        <w:t>Klebsiella pneumoniae</w:t>
      </w:r>
    </w:p>
    <w:p w14:paraId="0300C2B3" w14:textId="76D34AF5"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A 64-year-old diabetic gentleman presents with severe symptoms of UTI. He is afebrile, alert and has no abdominal or costo-vertebral pain. A </w:t>
      </w:r>
      <w:r>
        <w:rPr>
          <w:rFonts w:ascii="Times New Roman" w:hAnsi="Times New Roman" w:cs="Times New Roman"/>
          <w:color w:val="000000" w:themeColor="text1"/>
          <w:sz w:val="24"/>
          <w:szCs w:val="24"/>
        </w:rPr>
        <w:t xml:space="preserve">urine </w:t>
      </w:r>
      <w:r w:rsidRPr="00DB63CE">
        <w:rPr>
          <w:rFonts w:ascii="Times New Roman" w:hAnsi="Times New Roman" w:cs="Times New Roman"/>
          <w:color w:val="000000" w:themeColor="text1"/>
          <w:sz w:val="24"/>
          <w:szCs w:val="24"/>
        </w:rPr>
        <w:t>sample is sent to the Microbiology Lab and he is given amoxicillin-clavulanic acid 500/125mg TDS x7 days empirically. He is told to come back if symptoms persist.</w:t>
      </w:r>
    </w:p>
    <w:p w14:paraId="4F3A0958"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He comes back on the third day with no relief in symptoms. The Microbiology report has just arrived and it reads as follows:</w:t>
      </w:r>
    </w:p>
    <w:p w14:paraId="00855748" w14:textId="77777777" w:rsidR="00130398" w:rsidRPr="00DB63CE" w:rsidRDefault="00130398" w:rsidP="00130398">
      <w:p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Significant growth of ESBL </w:t>
      </w:r>
      <w:r w:rsidRPr="00DB63CE">
        <w:rPr>
          <w:rFonts w:ascii="Times New Roman" w:hAnsi="Times New Roman" w:cs="Times New Roman"/>
          <w:i/>
          <w:iCs/>
          <w:color w:val="000000" w:themeColor="text1"/>
          <w:sz w:val="24"/>
          <w:szCs w:val="24"/>
        </w:rPr>
        <w:t>Klebsiella pneumoniae</w:t>
      </w:r>
      <w:r w:rsidRPr="00DB63CE">
        <w:rPr>
          <w:rFonts w:ascii="Times New Roman" w:hAnsi="Times New Roman" w:cs="Times New Roman"/>
          <w:color w:val="000000" w:themeColor="text1"/>
          <w:sz w:val="24"/>
          <w:szCs w:val="24"/>
        </w:rPr>
        <w:t xml:space="preserve"> isolated. The sensitivity is:</w:t>
      </w:r>
    </w:p>
    <w:p w14:paraId="16721543" w14:textId="77777777" w:rsidR="00130398" w:rsidRPr="00DB63CE" w:rsidRDefault="00130398" w:rsidP="00130398">
      <w:pPr>
        <w:pStyle w:val="ListParagraph"/>
        <w:rPr>
          <w:rFonts w:ascii="Times New Roman" w:hAnsi="Times New Roman" w:cs="Times New Roman"/>
          <w:color w:val="000000" w:themeColor="text1"/>
          <w:sz w:val="24"/>
          <w:szCs w:val="24"/>
        </w:rPr>
      </w:pPr>
    </w:p>
    <w:p w14:paraId="31A67658" w14:textId="77777777" w:rsidR="00130398" w:rsidRPr="00DB63CE" w:rsidRDefault="00130398" w:rsidP="00497E52">
      <w:pPr>
        <w:pStyle w:val="ListParagraph"/>
        <w:numPr>
          <w:ilvl w:val="0"/>
          <w:numId w:val="9"/>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Ampicillin-R</w:t>
      </w:r>
    </w:p>
    <w:p w14:paraId="5A16EC7D" w14:textId="77777777" w:rsidR="00130398" w:rsidRPr="00DB63CE" w:rsidRDefault="00130398" w:rsidP="00497E52">
      <w:pPr>
        <w:pStyle w:val="ListParagraph"/>
        <w:numPr>
          <w:ilvl w:val="0"/>
          <w:numId w:val="9"/>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Amoxicillin-clavulanic acid-R</w:t>
      </w:r>
    </w:p>
    <w:p w14:paraId="3C7B69CA" w14:textId="77777777" w:rsidR="00130398" w:rsidRPr="00DB63CE" w:rsidRDefault="00130398" w:rsidP="00497E52">
      <w:pPr>
        <w:pStyle w:val="ListParagraph"/>
        <w:numPr>
          <w:ilvl w:val="0"/>
          <w:numId w:val="9"/>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Ceftazidime-R</w:t>
      </w:r>
    </w:p>
    <w:p w14:paraId="65963B9A" w14:textId="77777777" w:rsidR="00130398" w:rsidRPr="00DB63CE" w:rsidRDefault="00130398" w:rsidP="00497E52">
      <w:pPr>
        <w:pStyle w:val="ListParagraph"/>
        <w:numPr>
          <w:ilvl w:val="0"/>
          <w:numId w:val="9"/>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Ciprofloxacin-S</w:t>
      </w:r>
    </w:p>
    <w:p w14:paraId="4F797F40" w14:textId="77777777" w:rsidR="00130398" w:rsidRPr="00DB63CE" w:rsidRDefault="00130398" w:rsidP="00497E52">
      <w:pPr>
        <w:pStyle w:val="ListParagraph"/>
        <w:numPr>
          <w:ilvl w:val="0"/>
          <w:numId w:val="9"/>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Ceftriaxone-R</w:t>
      </w:r>
    </w:p>
    <w:p w14:paraId="0313A135" w14:textId="77777777" w:rsidR="00130398" w:rsidRPr="00DB63CE" w:rsidRDefault="00130398" w:rsidP="00497E52">
      <w:pPr>
        <w:pStyle w:val="ListParagraph"/>
        <w:numPr>
          <w:ilvl w:val="0"/>
          <w:numId w:val="9"/>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Cefuroxime-R</w:t>
      </w:r>
    </w:p>
    <w:p w14:paraId="231C1166" w14:textId="77777777" w:rsidR="00130398" w:rsidRPr="00DB63CE" w:rsidRDefault="00130398" w:rsidP="00497E52">
      <w:pPr>
        <w:pStyle w:val="ListParagraph"/>
        <w:numPr>
          <w:ilvl w:val="0"/>
          <w:numId w:val="9"/>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Cefepime-R</w:t>
      </w:r>
    </w:p>
    <w:p w14:paraId="06D430CE" w14:textId="77777777" w:rsidR="00130398" w:rsidRPr="00DB63CE" w:rsidRDefault="00130398" w:rsidP="00497E52">
      <w:pPr>
        <w:pStyle w:val="ListParagraph"/>
        <w:numPr>
          <w:ilvl w:val="0"/>
          <w:numId w:val="9"/>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Gentamicin-S</w:t>
      </w:r>
    </w:p>
    <w:p w14:paraId="1561028A" w14:textId="77777777" w:rsidR="00130398" w:rsidRPr="00DB63CE" w:rsidRDefault="00130398" w:rsidP="00497E52">
      <w:pPr>
        <w:pStyle w:val="ListParagraph"/>
        <w:numPr>
          <w:ilvl w:val="0"/>
          <w:numId w:val="9"/>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Nitrofurantoin- S</w:t>
      </w:r>
    </w:p>
    <w:p w14:paraId="45AB2859" w14:textId="77777777" w:rsidR="00130398" w:rsidRPr="00DB63CE" w:rsidRDefault="00130398" w:rsidP="00497E52">
      <w:pPr>
        <w:pStyle w:val="ListParagraph"/>
        <w:numPr>
          <w:ilvl w:val="0"/>
          <w:numId w:val="9"/>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Fosfomycin-S</w:t>
      </w:r>
    </w:p>
    <w:p w14:paraId="5237AB5C" w14:textId="77777777" w:rsidR="00130398" w:rsidRPr="00DB63CE" w:rsidRDefault="00130398" w:rsidP="00497E52">
      <w:pPr>
        <w:pStyle w:val="ListParagraph"/>
        <w:numPr>
          <w:ilvl w:val="0"/>
          <w:numId w:val="9"/>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Trimethoprim- sulphamethoxazole (Septran)-S</w:t>
      </w:r>
    </w:p>
    <w:p w14:paraId="3CB5B7C5" w14:textId="77777777" w:rsidR="00130398" w:rsidRPr="00DB63CE" w:rsidRDefault="00130398" w:rsidP="00497E52">
      <w:pPr>
        <w:pStyle w:val="ListParagraph"/>
        <w:numPr>
          <w:ilvl w:val="0"/>
          <w:numId w:val="9"/>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Piperacillin-tazobactam-S</w:t>
      </w:r>
    </w:p>
    <w:p w14:paraId="2257E81F"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Please tick the antibiotic you would prefer to give and also put the order of preference, 1, 2, 3 etc. Please note: The local resistance to fluoroquinolones is 8% and 12 % to septran.</w:t>
      </w:r>
    </w:p>
    <w:p w14:paraId="2170A1CA" w14:textId="77777777" w:rsidR="00130398" w:rsidRPr="00DB63CE" w:rsidRDefault="00130398" w:rsidP="00130398">
      <w:pPr>
        <w:rPr>
          <w:rFonts w:ascii="Times New Roman" w:hAnsi="Times New Roman" w:cs="Times New Roman"/>
          <w:color w:val="000000" w:themeColor="text1"/>
          <w:sz w:val="24"/>
          <w:szCs w:val="24"/>
        </w:rPr>
      </w:pPr>
    </w:p>
    <w:p w14:paraId="65DD773E" w14:textId="77118E27" w:rsidR="00130398" w:rsidRDefault="00060DCE" w:rsidP="00060DCE">
      <w:pPr>
        <w:tabs>
          <w:tab w:val="left" w:pos="48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Note: Resistance to amoxicillin- clavulanic acid may be due to a</w:t>
      </w:r>
      <w:r w:rsidRPr="00060DCE">
        <w:rPr>
          <w:rFonts w:ascii="Times New Roman" w:hAnsi="Times New Roman" w:cs="Times New Roman"/>
          <w:color w:val="000000" w:themeColor="text1"/>
          <w:sz w:val="24"/>
          <w:szCs w:val="24"/>
        </w:rPr>
        <w:t>cquired resistance to penicillin-b-lactamase inhibitor combinations is due to: (i)penicillinase hyperproduction due to the presence of the blaTEM-1 gene in small multicopy plasmids or strong promoters; (ii) overproduction of constitutive AmpC cephalosporinase; and (iii) OXA-type and inhibitor-resistant TEM (IRT) b-lactamases. IRT enzymes emerge via mutational events from TEM-1 or TEM-2 b-lactamases that affect substrate affinity for b-lactamase inhibitors. They are mainly isolated in urinary infections from community patients.</w:t>
      </w:r>
    </w:p>
    <w:p w14:paraId="77875A96" w14:textId="6F2EB789" w:rsidR="00060DCE" w:rsidRPr="00060DCE" w:rsidRDefault="00060DCE" w:rsidP="00060DCE">
      <w:pPr>
        <w:tabs>
          <w:tab w:val="left" w:pos="4860"/>
        </w:tabs>
        <w:rPr>
          <w:rFonts w:ascii="Times New Roman" w:hAnsi="Times New Roman" w:cs="Times New Roman"/>
          <w:b/>
          <w:bCs/>
          <w:color w:val="000000" w:themeColor="text1"/>
          <w:sz w:val="24"/>
          <w:szCs w:val="24"/>
        </w:rPr>
      </w:pPr>
      <w:r w:rsidRPr="00060DCE">
        <w:rPr>
          <w:rFonts w:ascii="Times New Roman" w:hAnsi="Times New Roman" w:cs="Times New Roman"/>
          <w:b/>
          <w:bCs/>
          <w:color w:val="000000" w:themeColor="text1"/>
          <w:sz w:val="24"/>
          <w:szCs w:val="24"/>
        </w:rPr>
        <w:t xml:space="preserve">Our antimicrobial perspective: </w:t>
      </w:r>
    </w:p>
    <w:p w14:paraId="7E41D944" w14:textId="77777777" w:rsidR="00060DCE" w:rsidRPr="00060DCE" w:rsidRDefault="00060DCE" w:rsidP="00497E52">
      <w:pPr>
        <w:numPr>
          <w:ilvl w:val="0"/>
          <w:numId w:val="45"/>
        </w:numPr>
        <w:tabs>
          <w:tab w:val="left" w:pos="4860"/>
        </w:tabs>
        <w:rPr>
          <w:rFonts w:ascii="Times New Roman" w:hAnsi="Times New Roman" w:cs="Times New Roman"/>
          <w:color w:val="000000" w:themeColor="text1"/>
          <w:sz w:val="24"/>
          <w:szCs w:val="24"/>
        </w:rPr>
      </w:pPr>
      <w:r w:rsidRPr="00060DCE">
        <w:rPr>
          <w:rFonts w:ascii="Times New Roman" w:hAnsi="Times New Roman" w:cs="Times New Roman"/>
          <w:b/>
          <w:bCs/>
          <w:color w:val="000000" w:themeColor="text1"/>
          <w:sz w:val="24"/>
          <w:szCs w:val="24"/>
        </w:rPr>
        <w:t>Preferred drugs</w:t>
      </w:r>
    </w:p>
    <w:p w14:paraId="3F38F319" w14:textId="77777777" w:rsidR="00060DCE" w:rsidRPr="00060DCE" w:rsidRDefault="00060DCE" w:rsidP="00497E52">
      <w:pPr>
        <w:numPr>
          <w:ilvl w:val="0"/>
          <w:numId w:val="45"/>
        </w:numPr>
        <w:tabs>
          <w:tab w:val="left" w:pos="4860"/>
        </w:tabs>
        <w:rPr>
          <w:rFonts w:ascii="Times New Roman" w:hAnsi="Times New Roman" w:cs="Times New Roman"/>
          <w:color w:val="000000" w:themeColor="text1"/>
          <w:sz w:val="24"/>
          <w:szCs w:val="24"/>
        </w:rPr>
      </w:pPr>
      <w:r w:rsidRPr="00060DCE">
        <w:rPr>
          <w:rFonts w:ascii="Times New Roman" w:hAnsi="Times New Roman" w:cs="Times New Roman"/>
          <w:color w:val="000000" w:themeColor="text1"/>
          <w:sz w:val="24"/>
          <w:szCs w:val="24"/>
        </w:rPr>
        <w:t>Nitrofurantoin</w:t>
      </w:r>
    </w:p>
    <w:p w14:paraId="06D2E76B" w14:textId="77777777" w:rsidR="00060DCE" w:rsidRPr="00060DCE" w:rsidRDefault="00060DCE" w:rsidP="00497E52">
      <w:pPr>
        <w:numPr>
          <w:ilvl w:val="0"/>
          <w:numId w:val="45"/>
        </w:numPr>
        <w:tabs>
          <w:tab w:val="left" w:pos="4860"/>
        </w:tabs>
        <w:rPr>
          <w:rFonts w:ascii="Times New Roman" w:hAnsi="Times New Roman" w:cs="Times New Roman"/>
          <w:color w:val="000000" w:themeColor="text1"/>
          <w:sz w:val="24"/>
          <w:szCs w:val="24"/>
        </w:rPr>
      </w:pPr>
      <w:r w:rsidRPr="00060DCE">
        <w:rPr>
          <w:rFonts w:ascii="Times New Roman" w:hAnsi="Times New Roman" w:cs="Times New Roman"/>
          <w:color w:val="000000" w:themeColor="text1"/>
          <w:sz w:val="24"/>
          <w:szCs w:val="24"/>
        </w:rPr>
        <w:t>Trimethoprim- sulphamethoxazole</w:t>
      </w:r>
    </w:p>
    <w:p w14:paraId="6404A579" w14:textId="77777777" w:rsidR="00060DCE" w:rsidRPr="00060DCE" w:rsidRDefault="00060DCE" w:rsidP="00497E52">
      <w:pPr>
        <w:numPr>
          <w:ilvl w:val="0"/>
          <w:numId w:val="45"/>
        </w:numPr>
        <w:tabs>
          <w:tab w:val="left" w:pos="4860"/>
        </w:tabs>
        <w:rPr>
          <w:rFonts w:ascii="Times New Roman" w:hAnsi="Times New Roman" w:cs="Times New Roman"/>
          <w:color w:val="000000" w:themeColor="text1"/>
          <w:sz w:val="24"/>
          <w:szCs w:val="24"/>
        </w:rPr>
      </w:pPr>
      <w:r w:rsidRPr="00060DCE">
        <w:rPr>
          <w:rFonts w:ascii="Times New Roman" w:hAnsi="Times New Roman" w:cs="Times New Roman"/>
          <w:color w:val="000000" w:themeColor="text1"/>
          <w:sz w:val="24"/>
          <w:szCs w:val="24"/>
        </w:rPr>
        <w:t>Fosfomycin</w:t>
      </w:r>
      <w:r w:rsidRPr="00060DCE">
        <w:rPr>
          <w:rFonts w:ascii="Times New Roman" w:hAnsi="Times New Roman" w:cs="Times New Roman"/>
          <w:color w:val="000000" w:themeColor="text1"/>
          <w:sz w:val="24"/>
          <w:szCs w:val="24"/>
          <w:lang w:val="en-IN"/>
        </w:rPr>
        <w:t xml:space="preserve">⃰ </w:t>
      </w:r>
    </w:p>
    <w:p w14:paraId="214CF63D" w14:textId="77777777" w:rsidR="00060DCE" w:rsidRPr="00060DCE" w:rsidRDefault="00060DCE" w:rsidP="00497E52">
      <w:pPr>
        <w:numPr>
          <w:ilvl w:val="0"/>
          <w:numId w:val="45"/>
        </w:numPr>
        <w:tabs>
          <w:tab w:val="left" w:pos="4860"/>
        </w:tabs>
        <w:rPr>
          <w:rFonts w:ascii="Times New Roman" w:hAnsi="Times New Roman" w:cs="Times New Roman"/>
          <w:color w:val="000000" w:themeColor="text1"/>
          <w:sz w:val="24"/>
          <w:szCs w:val="24"/>
        </w:rPr>
      </w:pPr>
      <w:r w:rsidRPr="00060DCE">
        <w:rPr>
          <w:rFonts w:ascii="Times New Roman" w:hAnsi="Times New Roman" w:cs="Times New Roman"/>
          <w:color w:val="000000" w:themeColor="text1"/>
          <w:sz w:val="24"/>
          <w:szCs w:val="24"/>
          <w:lang w:val="en-IN"/>
        </w:rPr>
        <w:t xml:space="preserve"> ⃰ Fos is ineffective in Kp due to </w:t>
      </w:r>
      <w:r w:rsidRPr="00060DCE">
        <w:rPr>
          <w:rFonts w:ascii="Times New Roman" w:hAnsi="Times New Roman" w:cs="Times New Roman"/>
          <w:i/>
          <w:iCs/>
          <w:color w:val="000000" w:themeColor="text1"/>
          <w:sz w:val="24"/>
          <w:szCs w:val="24"/>
          <w:lang w:val="en-IN"/>
        </w:rPr>
        <w:t xml:space="preserve">FosA </w:t>
      </w:r>
      <w:r w:rsidRPr="00060DCE">
        <w:rPr>
          <w:rFonts w:ascii="Times New Roman" w:hAnsi="Times New Roman" w:cs="Times New Roman"/>
          <w:color w:val="000000" w:themeColor="text1"/>
          <w:sz w:val="24"/>
          <w:szCs w:val="24"/>
          <w:lang w:val="en-IN"/>
        </w:rPr>
        <w:t>gene but is excellent in E.coli-the predominant bacteria in UTI</w:t>
      </w:r>
    </w:p>
    <w:p w14:paraId="208F4F7D" w14:textId="4618A871" w:rsidR="00060DCE" w:rsidRPr="00060DCE" w:rsidRDefault="00060DCE" w:rsidP="00497E52">
      <w:pPr>
        <w:numPr>
          <w:ilvl w:val="0"/>
          <w:numId w:val="45"/>
        </w:numPr>
        <w:tabs>
          <w:tab w:val="left" w:pos="4860"/>
        </w:tabs>
        <w:rPr>
          <w:rFonts w:ascii="Times New Roman" w:hAnsi="Times New Roman" w:cs="Times New Roman"/>
          <w:color w:val="000000" w:themeColor="text1"/>
          <w:sz w:val="24"/>
          <w:szCs w:val="24"/>
        </w:rPr>
      </w:pPr>
      <w:r w:rsidRPr="00060DCE">
        <w:rPr>
          <w:rFonts w:ascii="Times New Roman" w:hAnsi="Times New Roman" w:cs="Times New Roman"/>
          <w:color w:val="000000" w:themeColor="text1"/>
          <w:sz w:val="24"/>
          <w:szCs w:val="24"/>
          <w:lang w:val="en-IN"/>
        </w:rPr>
        <w:t>Nitrofurantoin  is ineffective against Pseud</w:t>
      </w:r>
      <w:r>
        <w:rPr>
          <w:rFonts w:ascii="Times New Roman" w:hAnsi="Times New Roman" w:cs="Times New Roman"/>
          <w:color w:val="000000" w:themeColor="text1"/>
          <w:sz w:val="24"/>
          <w:szCs w:val="24"/>
          <w:lang w:val="en-IN"/>
        </w:rPr>
        <w:t>omonas</w:t>
      </w:r>
      <w:r w:rsidRPr="00060DCE">
        <w:rPr>
          <w:rFonts w:ascii="Times New Roman" w:hAnsi="Times New Roman" w:cs="Times New Roman"/>
          <w:color w:val="000000" w:themeColor="text1"/>
          <w:sz w:val="24"/>
          <w:szCs w:val="24"/>
          <w:lang w:val="en-IN"/>
        </w:rPr>
        <w:t xml:space="preserve"> and Tribe Proteae</w:t>
      </w:r>
    </w:p>
    <w:p w14:paraId="615BAF26" w14:textId="736AEFFE" w:rsidR="00301619" w:rsidRPr="00301619" w:rsidRDefault="00301619" w:rsidP="00301619">
      <w:pPr>
        <w:tabs>
          <w:tab w:val="left" w:pos="4860"/>
        </w:tabs>
        <w:rPr>
          <w:rFonts w:ascii="Times New Roman" w:hAnsi="Times New Roman" w:cs="Times New Roman"/>
          <w:b/>
          <w:bCs/>
          <w:color w:val="000000" w:themeColor="text1"/>
          <w:sz w:val="24"/>
          <w:szCs w:val="24"/>
        </w:rPr>
      </w:pPr>
      <w:r w:rsidRPr="00301619">
        <w:rPr>
          <w:rFonts w:ascii="Times New Roman" w:hAnsi="Times New Roman" w:cs="Times New Roman"/>
          <w:b/>
          <w:bCs/>
          <w:color w:val="000000" w:themeColor="text1"/>
          <w:sz w:val="24"/>
          <w:szCs w:val="24"/>
        </w:rPr>
        <w:t>Lower in preference</w:t>
      </w:r>
    </w:p>
    <w:p w14:paraId="155B31D4" w14:textId="742B1CB7" w:rsidR="00301619" w:rsidRDefault="00301619" w:rsidP="00301619">
      <w:pPr>
        <w:tabs>
          <w:tab w:val="left" w:pos="4860"/>
        </w:tabs>
        <w:rPr>
          <w:rFonts w:ascii="Times New Roman" w:hAnsi="Times New Roman" w:cs="Times New Roman"/>
          <w:color w:val="000000" w:themeColor="text1"/>
          <w:sz w:val="24"/>
          <w:szCs w:val="24"/>
        </w:rPr>
      </w:pPr>
      <w:r w:rsidRPr="00301619">
        <w:rPr>
          <w:rFonts w:ascii="Times New Roman" w:hAnsi="Times New Roman" w:cs="Times New Roman"/>
          <w:color w:val="000000" w:themeColor="text1"/>
          <w:sz w:val="24"/>
          <w:szCs w:val="24"/>
        </w:rPr>
        <w:t>Gentamicin-S</w:t>
      </w:r>
    </w:p>
    <w:p w14:paraId="34F97D69" w14:textId="67FD1712" w:rsidR="00301619" w:rsidRPr="00301619" w:rsidRDefault="00301619" w:rsidP="00301619">
      <w:pPr>
        <w:tabs>
          <w:tab w:val="left" w:pos="48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w:t>
      </w:r>
      <w:r w:rsidRPr="00301619">
        <w:rPr>
          <w:rFonts w:ascii="Times New Roman" w:hAnsi="Times New Roman" w:cs="Times New Roman"/>
          <w:color w:val="000000" w:themeColor="text1"/>
          <w:sz w:val="24"/>
          <w:szCs w:val="24"/>
        </w:rPr>
        <w:t>Aminoglycosides are nearly exclusively eliminated by the renal route in their active form. A single intravenous dose is generally effective for cystitis, with minimal toxicity, but robust trial data are lacking</w:t>
      </w:r>
    </w:p>
    <w:p w14:paraId="66935081" w14:textId="77777777" w:rsidR="00301619" w:rsidRPr="00301619" w:rsidRDefault="00301619" w:rsidP="00301619">
      <w:pPr>
        <w:tabs>
          <w:tab w:val="left" w:pos="4860"/>
        </w:tabs>
        <w:rPr>
          <w:rFonts w:ascii="Times New Roman" w:hAnsi="Times New Roman" w:cs="Times New Roman"/>
          <w:color w:val="000000" w:themeColor="text1"/>
          <w:sz w:val="24"/>
          <w:szCs w:val="24"/>
        </w:rPr>
      </w:pPr>
      <w:r w:rsidRPr="00301619">
        <w:rPr>
          <w:rFonts w:ascii="Times New Roman" w:hAnsi="Times New Roman" w:cs="Times New Roman"/>
          <w:color w:val="000000" w:themeColor="text1"/>
          <w:sz w:val="24"/>
          <w:szCs w:val="24"/>
        </w:rPr>
        <w:t>Piperacillin-tazobactam-S</w:t>
      </w:r>
    </w:p>
    <w:p w14:paraId="3C84516F" w14:textId="77777777" w:rsidR="00301619" w:rsidRPr="00301619" w:rsidRDefault="00301619" w:rsidP="00301619">
      <w:pPr>
        <w:tabs>
          <w:tab w:val="left" w:pos="4860"/>
        </w:tabs>
        <w:rPr>
          <w:rFonts w:ascii="Times New Roman" w:hAnsi="Times New Roman" w:cs="Times New Roman"/>
          <w:color w:val="000000" w:themeColor="text1"/>
          <w:sz w:val="24"/>
          <w:szCs w:val="24"/>
        </w:rPr>
      </w:pPr>
      <w:r w:rsidRPr="00301619">
        <w:rPr>
          <w:rFonts w:ascii="Times New Roman" w:hAnsi="Times New Roman" w:cs="Times New Roman"/>
          <w:color w:val="000000" w:themeColor="text1"/>
          <w:sz w:val="24"/>
          <w:szCs w:val="24"/>
        </w:rPr>
        <w:t>Ciprofloxacin-S</w:t>
      </w:r>
    </w:p>
    <w:p w14:paraId="6E43F64E" w14:textId="6885D709" w:rsidR="00060DCE" w:rsidRDefault="00301619" w:rsidP="00301619">
      <w:pPr>
        <w:tabs>
          <w:tab w:val="left" w:pos="4860"/>
        </w:tabs>
        <w:rPr>
          <w:rFonts w:ascii="Times New Roman" w:hAnsi="Times New Roman" w:cs="Times New Roman"/>
          <w:color w:val="000000" w:themeColor="text1"/>
          <w:sz w:val="24"/>
          <w:szCs w:val="24"/>
        </w:rPr>
      </w:pPr>
      <w:r w:rsidRPr="00301619">
        <w:rPr>
          <w:rFonts w:ascii="Times New Roman" w:hAnsi="Times New Roman" w:cs="Times New Roman"/>
          <w:color w:val="000000" w:themeColor="text1"/>
          <w:sz w:val="24"/>
          <w:szCs w:val="24"/>
        </w:rPr>
        <w:t>Meropenem-S</w:t>
      </w:r>
    </w:p>
    <w:p w14:paraId="71976688" w14:textId="15731012" w:rsidR="00301619" w:rsidRDefault="00301619" w:rsidP="00301619">
      <w:pPr>
        <w:tabs>
          <w:tab w:val="left" w:pos="4860"/>
        </w:tabs>
        <w:rPr>
          <w:rFonts w:ascii="Times New Roman" w:hAnsi="Times New Roman" w:cs="Times New Roman"/>
          <w:b/>
          <w:bCs/>
          <w:color w:val="000000" w:themeColor="text1"/>
          <w:sz w:val="24"/>
          <w:szCs w:val="24"/>
        </w:rPr>
      </w:pPr>
      <w:r w:rsidRPr="00301619">
        <w:rPr>
          <w:rFonts w:ascii="Times New Roman" w:hAnsi="Times New Roman" w:cs="Times New Roman"/>
          <w:b/>
          <w:bCs/>
          <w:color w:val="000000" w:themeColor="text1"/>
          <w:sz w:val="24"/>
          <w:szCs w:val="24"/>
        </w:rPr>
        <w:t>Clinical significance of ESBL</w:t>
      </w:r>
      <w:r>
        <w:rPr>
          <w:rFonts w:ascii="Times New Roman" w:hAnsi="Times New Roman" w:cs="Times New Roman"/>
          <w:b/>
          <w:bCs/>
          <w:color w:val="000000" w:themeColor="text1"/>
          <w:sz w:val="24"/>
          <w:szCs w:val="24"/>
        </w:rPr>
        <w:t>:</w:t>
      </w:r>
    </w:p>
    <w:p w14:paraId="3762716C" w14:textId="77777777" w:rsidR="00301619" w:rsidRPr="00301619" w:rsidRDefault="00301619" w:rsidP="00497E52">
      <w:pPr>
        <w:numPr>
          <w:ilvl w:val="0"/>
          <w:numId w:val="46"/>
        </w:numPr>
        <w:tabs>
          <w:tab w:val="left" w:pos="4860"/>
        </w:tabs>
        <w:rPr>
          <w:rFonts w:ascii="Times New Roman" w:hAnsi="Times New Roman" w:cs="Times New Roman"/>
          <w:color w:val="000000" w:themeColor="text1"/>
          <w:sz w:val="24"/>
          <w:szCs w:val="24"/>
        </w:rPr>
      </w:pPr>
      <w:r w:rsidRPr="00301619">
        <w:rPr>
          <w:rFonts w:ascii="Times New Roman" w:hAnsi="Times New Roman" w:cs="Times New Roman"/>
          <w:color w:val="000000" w:themeColor="text1"/>
          <w:sz w:val="24"/>
          <w:szCs w:val="24"/>
        </w:rPr>
        <w:t xml:space="preserve">ESBLs are enzymes that inactivate most penicillins, oxyimino cehalosporins (cefuroxime, cefotaxime, ceftazidime, cefepime etc), and aztreonam. </w:t>
      </w:r>
    </w:p>
    <w:p w14:paraId="56A616E6" w14:textId="77777777" w:rsidR="00301619" w:rsidRPr="00301619" w:rsidRDefault="00301619" w:rsidP="00497E52">
      <w:pPr>
        <w:numPr>
          <w:ilvl w:val="0"/>
          <w:numId w:val="46"/>
        </w:numPr>
        <w:tabs>
          <w:tab w:val="left" w:pos="4860"/>
        </w:tabs>
        <w:rPr>
          <w:rFonts w:ascii="Times New Roman" w:hAnsi="Times New Roman" w:cs="Times New Roman"/>
          <w:color w:val="000000" w:themeColor="text1"/>
          <w:sz w:val="24"/>
          <w:szCs w:val="24"/>
        </w:rPr>
      </w:pPr>
      <w:r w:rsidRPr="00301619">
        <w:rPr>
          <w:rFonts w:ascii="Times New Roman" w:hAnsi="Times New Roman" w:cs="Times New Roman"/>
          <w:color w:val="000000" w:themeColor="text1"/>
          <w:sz w:val="24"/>
          <w:szCs w:val="24"/>
        </w:rPr>
        <w:t>ESBLs do not inactivate cephamycins and non-</w:t>
      </w:r>
      <w:r w:rsidRPr="00301619">
        <w:rPr>
          <w:rFonts w:ascii="Times New Roman" w:hAnsi="Times New Roman" w:cs="Times New Roman"/>
          <w:color w:val="000000" w:themeColor="text1"/>
          <w:sz w:val="24"/>
          <w:szCs w:val="24"/>
          <w:lang w:val="el-GR"/>
        </w:rPr>
        <w:t>β-</w:t>
      </w:r>
      <w:r w:rsidRPr="00301619">
        <w:rPr>
          <w:rFonts w:ascii="Times New Roman" w:hAnsi="Times New Roman" w:cs="Times New Roman"/>
          <w:color w:val="000000" w:themeColor="text1"/>
          <w:sz w:val="24"/>
          <w:szCs w:val="24"/>
        </w:rPr>
        <w:t>lactam agents (nitrofurantoin, Fosfomycin, ciprofloxacin, trimethoprim-sulfamethoxazole, gentamicin).</w:t>
      </w:r>
    </w:p>
    <w:p w14:paraId="3CC94727" w14:textId="77777777" w:rsidR="00301619" w:rsidRPr="00301619" w:rsidRDefault="00301619" w:rsidP="00497E52">
      <w:pPr>
        <w:numPr>
          <w:ilvl w:val="0"/>
          <w:numId w:val="46"/>
        </w:numPr>
        <w:tabs>
          <w:tab w:val="left" w:pos="4860"/>
        </w:tabs>
        <w:rPr>
          <w:rFonts w:ascii="Times New Roman" w:hAnsi="Times New Roman" w:cs="Times New Roman"/>
          <w:color w:val="000000" w:themeColor="text1"/>
          <w:sz w:val="24"/>
          <w:szCs w:val="24"/>
        </w:rPr>
      </w:pPr>
      <w:r w:rsidRPr="00301619">
        <w:rPr>
          <w:rFonts w:ascii="Times New Roman" w:hAnsi="Times New Roman" w:cs="Times New Roman"/>
          <w:color w:val="000000" w:themeColor="text1"/>
          <w:sz w:val="24"/>
          <w:szCs w:val="24"/>
        </w:rPr>
        <w:t>They remain susceptible to BL/BLI combinations (augmentin, cefoperazone- sulbactam and piperacillin-tazobactam).</w:t>
      </w:r>
    </w:p>
    <w:p w14:paraId="10BB7598" w14:textId="77777777" w:rsidR="00301619" w:rsidRPr="00301619" w:rsidRDefault="00301619" w:rsidP="00497E52">
      <w:pPr>
        <w:numPr>
          <w:ilvl w:val="0"/>
          <w:numId w:val="46"/>
        </w:numPr>
        <w:tabs>
          <w:tab w:val="left" w:pos="4860"/>
        </w:tabs>
        <w:rPr>
          <w:rFonts w:ascii="Times New Roman" w:hAnsi="Times New Roman" w:cs="Times New Roman"/>
          <w:color w:val="000000" w:themeColor="text1"/>
          <w:sz w:val="24"/>
          <w:szCs w:val="24"/>
        </w:rPr>
      </w:pPr>
      <w:r w:rsidRPr="00301619">
        <w:rPr>
          <w:rFonts w:ascii="Times New Roman" w:hAnsi="Times New Roman" w:cs="Times New Roman"/>
          <w:color w:val="000000" w:themeColor="text1"/>
          <w:sz w:val="24"/>
          <w:szCs w:val="24"/>
        </w:rPr>
        <w:t xml:space="preserve"> Organisms carrying ESBL genes often harbor additional genes or mutations in genes that mediate resistance to a broad range of antibiotics.</w:t>
      </w:r>
    </w:p>
    <w:p w14:paraId="021CD705" w14:textId="07D45427" w:rsidR="00707BA9" w:rsidRPr="001C2933" w:rsidRDefault="00301619" w:rsidP="00D12CA6">
      <w:pPr>
        <w:tabs>
          <w:tab w:val="left" w:pos="4860"/>
        </w:tabs>
        <w:ind w:left="360"/>
        <w:rPr>
          <w:rFonts w:ascii="Times New Roman" w:hAnsi="Times New Roman" w:cs="Times New Roman"/>
          <w:color w:val="4472C4" w:themeColor="accent1"/>
          <w:sz w:val="18"/>
          <w:szCs w:val="18"/>
        </w:rPr>
      </w:pPr>
      <w:r w:rsidRPr="00301619">
        <w:rPr>
          <w:rFonts w:ascii="Times New Roman" w:hAnsi="Times New Roman" w:cs="Times New Roman"/>
          <w:color w:val="4472C4" w:themeColor="accent1"/>
          <w:sz w:val="18"/>
          <w:szCs w:val="18"/>
        </w:rPr>
        <w:t>Oteo J, Perez-Vazquez M, Campos J. Extended-spectrum [beta]-lactamase producing Escherichia coli: changing epidemiology and clinical impact. Curr Opin Infect Dis. 2010;23: 320-6.</w:t>
      </w:r>
    </w:p>
    <w:p w14:paraId="47A0E51F" w14:textId="77777777" w:rsidR="00707BA9" w:rsidRPr="00D85299" w:rsidRDefault="00707BA9" w:rsidP="00130398">
      <w:pPr>
        <w:tabs>
          <w:tab w:val="left" w:pos="4860"/>
        </w:tabs>
        <w:rPr>
          <w:rFonts w:ascii="Times New Roman" w:hAnsi="Times New Roman" w:cs="Times New Roman"/>
          <w:b/>
          <w:bCs/>
          <w:color w:val="000000" w:themeColor="text1"/>
          <w:sz w:val="24"/>
          <w:szCs w:val="24"/>
        </w:rPr>
      </w:pPr>
    </w:p>
    <w:p w14:paraId="2254D6F7" w14:textId="77777777" w:rsidR="00F95445" w:rsidRDefault="00F95445" w:rsidP="00707BA9">
      <w:pPr>
        <w:tabs>
          <w:tab w:val="left" w:pos="4860"/>
        </w:tabs>
        <w:rPr>
          <w:rFonts w:ascii="Times New Roman" w:hAnsi="Times New Roman" w:cs="Times New Roman"/>
          <w:b/>
          <w:bCs/>
          <w:color w:val="000000" w:themeColor="text1"/>
          <w:sz w:val="24"/>
          <w:szCs w:val="24"/>
        </w:rPr>
      </w:pPr>
    </w:p>
    <w:p w14:paraId="21EA75C2" w14:textId="77777777" w:rsidR="00F95445" w:rsidRDefault="00F95445" w:rsidP="00707BA9">
      <w:pPr>
        <w:tabs>
          <w:tab w:val="left" w:pos="4860"/>
        </w:tabs>
        <w:rPr>
          <w:rFonts w:ascii="Times New Roman" w:hAnsi="Times New Roman" w:cs="Times New Roman"/>
          <w:b/>
          <w:bCs/>
          <w:color w:val="000000" w:themeColor="text1"/>
          <w:sz w:val="24"/>
          <w:szCs w:val="24"/>
        </w:rPr>
      </w:pPr>
    </w:p>
    <w:p w14:paraId="6E8CAC47" w14:textId="2BC78FF5" w:rsidR="00707BA9" w:rsidRPr="00D85299" w:rsidRDefault="00707BA9" w:rsidP="00707BA9">
      <w:pPr>
        <w:tabs>
          <w:tab w:val="left" w:pos="4860"/>
        </w:tabs>
        <w:rPr>
          <w:rFonts w:ascii="Times New Roman" w:hAnsi="Times New Roman" w:cs="Times New Roman"/>
          <w:b/>
          <w:bCs/>
          <w:color w:val="000000" w:themeColor="text1"/>
          <w:sz w:val="24"/>
          <w:szCs w:val="24"/>
        </w:rPr>
      </w:pPr>
      <w:r w:rsidRPr="00D85299">
        <w:rPr>
          <w:rFonts w:ascii="Times New Roman" w:hAnsi="Times New Roman" w:cs="Times New Roman"/>
          <w:b/>
          <w:bCs/>
          <w:color w:val="000000" w:themeColor="text1"/>
          <w:sz w:val="24"/>
          <w:szCs w:val="24"/>
        </w:rPr>
        <w:t xml:space="preserve"># Case 7: </w:t>
      </w:r>
      <w:r w:rsidR="00BD4B73">
        <w:rPr>
          <w:rFonts w:ascii="Times New Roman" w:hAnsi="Times New Roman" w:cs="Times New Roman"/>
          <w:b/>
          <w:bCs/>
          <w:color w:val="000000" w:themeColor="text1"/>
          <w:sz w:val="24"/>
          <w:szCs w:val="24"/>
        </w:rPr>
        <w:t>Assessing prescribing etiquette in acute p</w:t>
      </w:r>
      <w:r w:rsidRPr="00D85299">
        <w:rPr>
          <w:rFonts w:ascii="Times New Roman" w:hAnsi="Times New Roman" w:cs="Times New Roman"/>
          <w:b/>
          <w:bCs/>
          <w:color w:val="000000" w:themeColor="text1"/>
          <w:sz w:val="24"/>
          <w:szCs w:val="24"/>
        </w:rPr>
        <w:t>rostatitis</w:t>
      </w:r>
      <w:r w:rsidR="00D85299" w:rsidRPr="00D85299">
        <w:rPr>
          <w:rFonts w:ascii="Times New Roman" w:hAnsi="Times New Roman" w:cs="Times New Roman"/>
          <w:b/>
          <w:bCs/>
          <w:color w:val="000000" w:themeColor="text1"/>
          <w:sz w:val="24"/>
          <w:szCs w:val="24"/>
        </w:rPr>
        <w:t xml:space="preserve"> </w:t>
      </w:r>
      <w:r w:rsidR="00BD4B73">
        <w:rPr>
          <w:rFonts w:ascii="Times New Roman" w:hAnsi="Times New Roman" w:cs="Times New Roman"/>
          <w:b/>
          <w:bCs/>
          <w:color w:val="000000" w:themeColor="text1"/>
          <w:sz w:val="24"/>
          <w:szCs w:val="24"/>
        </w:rPr>
        <w:t>due to</w:t>
      </w:r>
      <w:r w:rsidR="00D85299" w:rsidRPr="00D85299">
        <w:rPr>
          <w:rFonts w:ascii="Times New Roman" w:hAnsi="Times New Roman" w:cs="Times New Roman"/>
          <w:b/>
          <w:bCs/>
          <w:color w:val="000000" w:themeColor="text1"/>
          <w:sz w:val="24"/>
          <w:szCs w:val="24"/>
        </w:rPr>
        <w:t xml:space="preserve"> ESBL</w:t>
      </w:r>
      <w:r w:rsidR="00BD4B73">
        <w:rPr>
          <w:rFonts w:ascii="Times New Roman" w:hAnsi="Times New Roman" w:cs="Times New Roman"/>
          <w:b/>
          <w:bCs/>
          <w:color w:val="000000" w:themeColor="text1"/>
          <w:sz w:val="24"/>
          <w:szCs w:val="24"/>
        </w:rPr>
        <w:t xml:space="preserve"> producing </w:t>
      </w:r>
      <w:r w:rsidR="000D7989" w:rsidRPr="000D7989">
        <w:rPr>
          <w:rFonts w:ascii="Times New Roman" w:hAnsi="Times New Roman" w:cs="Times New Roman"/>
          <w:b/>
          <w:bCs/>
          <w:i/>
          <w:iCs/>
          <w:color w:val="000000" w:themeColor="text1"/>
          <w:sz w:val="24"/>
          <w:szCs w:val="24"/>
        </w:rPr>
        <w:t>E</w:t>
      </w:r>
      <w:r w:rsidR="00BD4B73" w:rsidRPr="000D7989">
        <w:rPr>
          <w:rFonts w:ascii="Times New Roman" w:hAnsi="Times New Roman" w:cs="Times New Roman"/>
          <w:b/>
          <w:bCs/>
          <w:i/>
          <w:iCs/>
          <w:color w:val="000000" w:themeColor="text1"/>
          <w:sz w:val="24"/>
          <w:szCs w:val="24"/>
        </w:rPr>
        <w:t>. coli</w:t>
      </w:r>
    </w:p>
    <w:p w14:paraId="30AAE27E" w14:textId="77777777" w:rsidR="00583F3E" w:rsidRPr="00583F3E" w:rsidRDefault="00583F3E" w:rsidP="00583F3E">
      <w:p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 Case 7: A 57-year-old  gentleman presents with symptoms suggestive of acute prostatitis. He is afebrile, alert and has low abdominal pain. A urine sample is sent to the Microbiology Lab and he is given ciprofloxacin 500mg BD for 14 days empirically. He is told to come back if symptoms persist.</w:t>
      </w:r>
    </w:p>
    <w:p w14:paraId="26BFD1E8" w14:textId="77777777" w:rsidR="00583F3E" w:rsidRPr="00583F3E" w:rsidRDefault="00583F3E" w:rsidP="00583F3E">
      <w:p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He comes back on the fourth day with no relief in symptoms. The Microbiology report has arrived and it reads as follows:</w:t>
      </w:r>
    </w:p>
    <w:p w14:paraId="27E4701C" w14:textId="77777777" w:rsidR="00583F3E" w:rsidRPr="00583F3E" w:rsidRDefault="00583F3E" w:rsidP="00583F3E">
      <w:p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 xml:space="preserve">Significant growth of ESBL </w:t>
      </w:r>
      <w:r w:rsidRPr="00583F3E">
        <w:rPr>
          <w:rFonts w:ascii="Times New Roman" w:hAnsi="Times New Roman" w:cs="Times New Roman"/>
          <w:i/>
          <w:iCs/>
          <w:color w:val="000000" w:themeColor="text1"/>
          <w:sz w:val="24"/>
          <w:szCs w:val="24"/>
        </w:rPr>
        <w:t>Klebsiella pneumoniae</w:t>
      </w:r>
      <w:r w:rsidRPr="00583F3E">
        <w:rPr>
          <w:rFonts w:ascii="Times New Roman" w:hAnsi="Times New Roman" w:cs="Times New Roman"/>
          <w:color w:val="000000" w:themeColor="text1"/>
          <w:sz w:val="24"/>
          <w:szCs w:val="24"/>
        </w:rPr>
        <w:t xml:space="preserve"> isolated. The sensitivity is:</w:t>
      </w:r>
    </w:p>
    <w:p w14:paraId="01ADB48F" w14:textId="77777777" w:rsidR="00583F3E" w:rsidRPr="00583F3E" w:rsidRDefault="00583F3E" w:rsidP="00583F3E">
      <w:pPr>
        <w:tabs>
          <w:tab w:val="left" w:pos="4860"/>
        </w:tabs>
        <w:rPr>
          <w:rFonts w:ascii="Times New Roman" w:hAnsi="Times New Roman" w:cs="Times New Roman"/>
          <w:color w:val="000000" w:themeColor="text1"/>
          <w:sz w:val="24"/>
          <w:szCs w:val="24"/>
        </w:rPr>
      </w:pPr>
    </w:p>
    <w:p w14:paraId="7FF48DA0"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Ampicillin-R</w:t>
      </w:r>
    </w:p>
    <w:p w14:paraId="63EA3A1C"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Amoxicillin-clavulanic acid-R</w:t>
      </w:r>
    </w:p>
    <w:p w14:paraId="2BC42A9A"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Ceftazidime-R</w:t>
      </w:r>
    </w:p>
    <w:p w14:paraId="1FA3150A"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Ciprofloxacin-R</w:t>
      </w:r>
    </w:p>
    <w:p w14:paraId="4E6AD1DC"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Ceftriaxone-R</w:t>
      </w:r>
    </w:p>
    <w:p w14:paraId="7301CBB8"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Cefuroxime-R</w:t>
      </w:r>
    </w:p>
    <w:p w14:paraId="26F15A24"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Cefepime-R</w:t>
      </w:r>
    </w:p>
    <w:p w14:paraId="141BDA24" w14:textId="77777777" w:rsidR="00583F3E" w:rsidRPr="00583F3E" w:rsidRDefault="00583F3E" w:rsidP="00497E52">
      <w:pPr>
        <w:numPr>
          <w:ilvl w:val="0"/>
          <w:numId w:val="10"/>
        </w:numPr>
        <w:tabs>
          <w:tab w:val="left" w:pos="4860"/>
        </w:tabs>
        <w:rPr>
          <w:rFonts w:ascii="Times New Roman" w:hAnsi="Times New Roman" w:cs="Times New Roman"/>
          <w:b/>
          <w:bCs/>
          <w:color w:val="000000" w:themeColor="text1"/>
          <w:sz w:val="24"/>
          <w:szCs w:val="24"/>
        </w:rPr>
      </w:pPr>
      <w:r w:rsidRPr="00583F3E">
        <w:rPr>
          <w:rFonts w:ascii="Times New Roman" w:hAnsi="Times New Roman" w:cs="Times New Roman"/>
          <w:b/>
          <w:bCs/>
          <w:color w:val="000000" w:themeColor="text1"/>
          <w:sz w:val="24"/>
          <w:szCs w:val="24"/>
        </w:rPr>
        <w:t>Gentamicin-S</w:t>
      </w:r>
    </w:p>
    <w:p w14:paraId="0B8C605D"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Nitrofurantoin- S</w:t>
      </w:r>
    </w:p>
    <w:p w14:paraId="235975A0" w14:textId="77777777" w:rsidR="00583F3E" w:rsidRPr="00583F3E" w:rsidRDefault="00583F3E" w:rsidP="00497E52">
      <w:pPr>
        <w:numPr>
          <w:ilvl w:val="0"/>
          <w:numId w:val="10"/>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Fosfomycin-S</w:t>
      </w:r>
    </w:p>
    <w:p w14:paraId="3A024A8D" w14:textId="77777777" w:rsidR="00583F3E" w:rsidRPr="00583F3E" w:rsidRDefault="00583F3E" w:rsidP="00497E52">
      <w:pPr>
        <w:numPr>
          <w:ilvl w:val="0"/>
          <w:numId w:val="10"/>
        </w:numPr>
        <w:tabs>
          <w:tab w:val="left" w:pos="4860"/>
        </w:tabs>
        <w:rPr>
          <w:rFonts w:ascii="Times New Roman" w:hAnsi="Times New Roman" w:cs="Times New Roman"/>
          <w:b/>
          <w:bCs/>
          <w:color w:val="000000" w:themeColor="text1"/>
          <w:sz w:val="24"/>
          <w:szCs w:val="24"/>
        </w:rPr>
      </w:pPr>
      <w:r w:rsidRPr="00583F3E">
        <w:rPr>
          <w:rFonts w:ascii="Times New Roman" w:hAnsi="Times New Roman" w:cs="Times New Roman"/>
          <w:b/>
          <w:bCs/>
          <w:color w:val="000000" w:themeColor="text1"/>
          <w:sz w:val="24"/>
          <w:szCs w:val="24"/>
        </w:rPr>
        <w:t>Trimethoprim- sulphamethoxazole (Septran)-S</w:t>
      </w:r>
    </w:p>
    <w:p w14:paraId="04F2CB62" w14:textId="77777777" w:rsidR="00583F3E" w:rsidRPr="00583F3E" w:rsidRDefault="00583F3E" w:rsidP="00497E52">
      <w:pPr>
        <w:numPr>
          <w:ilvl w:val="0"/>
          <w:numId w:val="10"/>
        </w:numPr>
        <w:tabs>
          <w:tab w:val="left" w:pos="4860"/>
        </w:tabs>
        <w:rPr>
          <w:rFonts w:ascii="Times New Roman" w:hAnsi="Times New Roman" w:cs="Times New Roman"/>
          <w:b/>
          <w:bCs/>
          <w:color w:val="000000" w:themeColor="text1"/>
          <w:sz w:val="24"/>
          <w:szCs w:val="24"/>
        </w:rPr>
      </w:pPr>
      <w:r w:rsidRPr="00583F3E">
        <w:rPr>
          <w:rFonts w:ascii="Times New Roman" w:hAnsi="Times New Roman" w:cs="Times New Roman"/>
          <w:b/>
          <w:bCs/>
          <w:color w:val="000000" w:themeColor="text1"/>
          <w:sz w:val="24"/>
          <w:szCs w:val="24"/>
        </w:rPr>
        <w:t>Piperacillin-tazobactam-S</w:t>
      </w:r>
    </w:p>
    <w:p w14:paraId="71711F01" w14:textId="77777777" w:rsidR="00583F3E" w:rsidRPr="00583F3E" w:rsidRDefault="00583F3E" w:rsidP="00497E52">
      <w:pPr>
        <w:numPr>
          <w:ilvl w:val="0"/>
          <w:numId w:val="10"/>
        </w:numPr>
        <w:tabs>
          <w:tab w:val="left" w:pos="4860"/>
        </w:tabs>
        <w:rPr>
          <w:rFonts w:ascii="Times New Roman" w:hAnsi="Times New Roman" w:cs="Times New Roman"/>
          <w:b/>
          <w:bCs/>
          <w:color w:val="000000" w:themeColor="text1"/>
          <w:sz w:val="24"/>
          <w:szCs w:val="24"/>
        </w:rPr>
      </w:pPr>
      <w:r w:rsidRPr="00583F3E">
        <w:rPr>
          <w:rFonts w:ascii="Times New Roman" w:hAnsi="Times New Roman" w:cs="Times New Roman"/>
          <w:b/>
          <w:bCs/>
          <w:color w:val="000000" w:themeColor="text1"/>
          <w:sz w:val="24"/>
          <w:szCs w:val="24"/>
        </w:rPr>
        <w:t>Meropenem-S</w:t>
      </w:r>
    </w:p>
    <w:p w14:paraId="1BBF503E" w14:textId="77777777" w:rsidR="00583F3E" w:rsidRPr="00583F3E" w:rsidRDefault="00583F3E" w:rsidP="00583F3E">
      <w:p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Please tick the antibiotic you would prefer to give and also put the order of preference, 1, 2, 3 etc. Please note: The local resistance to fluoroquinolones is 8% and 12 % to septran.</w:t>
      </w:r>
    </w:p>
    <w:p w14:paraId="55B025AC" w14:textId="45D8BE05" w:rsidR="00707BA9" w:rsidRPr="00707BA9" w:rsidRDefault="00583F3E" w:rsidP="00707BA9">
      <w:pPr>
        <w:tabs>
          <w:tab w:val="left" w:pos="48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Interaction</w:t>
      </w:r>
      <w:r w:rsidR="001C2933">
        <w:rPr>
          <w:rFonts w:ascii="Times New Roman" w:hAnsi="Times New Roman" w:cs="Times New Roman"/>
          <w:color w:val="000000" w:themeColor="text1"/>
          <w:sz w:val="24"/>
          <w:szCs w:val="24"/>
        </w:rPr>
        <w:t xml:space="preserve"> with audience</w:t>
      </w:r>
      <w:r>
        <w:rPr>
          <w:rFonts w:ascii="Times New Roman" w:hAnsi="Times New Roman" w:cs="Times New Roman"/>
          <w:color w:val="000000" w:themeColor="text1"/>
          <w:sz w:val="24"/>
          <w:szCs w:val="24"/>
        </w:rPr>
        <w:t xml:space="preserve">: </w:t>
      </w:r>
    </w:p>
    <w:p w14:paraId="25BA16A2" w14:textId="77777777" w:rsidR="00707BA9" w:rsidRPr="00707BA9" w:rsidRDefault="00707BA9" w:rsidP="00707BA9">
      <w:pPr>
        <w:tabs>
          <w:tab w:val="left" w:pos="4860"/>
        </w:tabs>
        <w:rPr>
          <w:rFonts w:ascii="Times New Roman" w:hAnsi="Times New Roman" w:cs="Times New Roman"/>
          <w:color w:val="000000" w:themeColor="text1"/>
          <w:sz w:val="24"/>
          <w:szCs w:val="24"/>
        </w:rPr>
      </w:pPr>
      <w:r w:rsidRPr="00707BA9">
        <w:rPr>
          <w:rFonts w:ascii="Times New Roman" w:hAnsi="Times New Roman" w:cs="Times New Roman"/>
          <w:color w:val="000000" w:themeColor="text1"/>
          <w:sz w:val="24"/>
          <w:szCs w:val="24"/>
        </w:rPr>
        <w:t xml:space="preserve">Ask if the drug, dose, duration appropriate? Ciprofloxacin 500mg BD for 14 days empirically: Make it interactive. Free, non protein bound antibiotics penetrate well into the prostate. Fluoroquinolones and septran enter very well into the prostate. The intense inflammation in acute bacterial prostatitis (ABP) makes the prostate gland highly responsive to antibiotics, which otherwise penetrate poorly into the prostate. Consequently, outpatient therapy with oral antibiotics and supportive measures will suffice for most patients.  </w:t>
      </w:r>
    </w:p>
    <w:p w14:paraId="6F02FB9F" w14:textId="10760638" w:rsidR="00707BA9" w:rsidRPr="00707BA9" w:rsidRDefault="00707BA9" w:rsidP="00707BA9">
      <w:pPr>
        <w:tabs>
          <w:tab w:val="left" w:pos="4860"/>
        </w:tabs>
        <w:rPr>
          <w:rFonts w:ascii="Times New Roman" w:hAnsi="Times New Roman" w:cs="Times New Roman"/>
          <w:color w:val="000000" w:themeColor="text1"/>
          <w:sz w:val="24"/>
          <w:szCs w:val="24"/>
        </w:rPr>
      </w:pPr>
      <w:r w:rsidRPr="00707BA9">
        <w:rPr>
          <w:rFonts w:ascii="Times New Roman" w:hAnsi="Times New Roman" w:cs="Times New Roman"/>
          <w:color w:val="000000" w:themeColor="text1"/>
          <w:sz w:val="24"/>
          <w:szCs w:val="24"/>
        </w:rPr>
        <w:t xml:space="preserve"> Fluoroquinolones are lipophilic, penetrate alkaline areas well and the acute inflammation also helps in penetration of most antimicrobials.  Duration JH: 14-42days. Uptodate: 30 days. Mild cases with prompt response may require only 14d of abx. More severe cases and/or delayed response to therapy warrant 28-42d abx. </w:t>
      </w:r>
    </w:p>
    <w:p w14:paraId="607BFA7F" w14:textId="77777777" w:rsidR="00707BA9" w:rsidRPr="00707BA9" w:rsidRDefault="00707BA9" w:rsidP="00707BA9">
      <w:pPr>
        <w:tabs>
          <w:tab w:val="left" w:pos="4860"/>
        </w:tabs>
        <w:rPr>
          <w:rFonts w:ascii="Times New Roman" w:hAnsi="Times New Roman" w:cs="Times New Roman"/>
          <w:color w:val="000000" w:themeColor="text1"/>
          <w:sz w:val="24"/>
          <w:szCs w:val="24"/>
        </w:rPr>
      </w:pPr>
      <w:r w:rsidRPr="00707BA9">
        <w:rPr>
          <w:rFonts w:ascii="Times New Roman" w:hAnsi="Times New Roman" w:cs="Times New Roman"/>
          <w:color w:val="000000" w:themeColor="text1"/>
          <w:sz w:val="24"/>
          <w:szCs w:val="24"/>
        </w:rPr>
        <w:t>For prostatitis from ESBL-producing multidrug-resistant E coli, off-label treatment with oral fosfomycin has proved effective. The usual regimen is 3 g/24 hr for 1 week followed by 3 g/48 hr, for a total treatment duration of 6-12 weeks.</w:t>
      </w:r>
    </w:p>
    <w:p w14:paraId="0F45BE2B" w14:textId="77777777" w:rsidR="00707BA9" w:rsidRPr="00707BA9" w:rsidRDefault="00707BA9" w:rsidP="00707BA9">
      <w:pPr>
        <w:tabs>
          <w:tab w:val="left" w:pos="4860"/>
        </w:tabs>
        <w:rPr>
          <w:rFonts w:ascii="Times New Roman" w:hAnsi="Times New Roman" w:cs="Times New Roman"/>
          <w:color w:val="000000" w:themeColor="text1"/>
          <w:sz w:val="24"/>
          <w:szCs w:val="24"/>
        </w:rPr>
      </w:pPr>
      <w:r w:rsidRPr="00707BA9">
        <w:rPr>
          <w:rFonts w:ascii="Times New Roman" w:hAnsi="Times New Roman" w:cs="Times New Roman"/>
          <w:color w:val="000000" w:themeColor="text1"/>
          <w:sz w:val="24"/>
          <w:szCs w:val="24"/>
        </w:rPr>
        <w:t>In prostatitis, the barrier between the microcirculation and the prostate gland stroma limits drug entry to passive diffusion, which only permits non-protein-bound, lipophilic antimicrobial agents to reach therapeutic levels within the gland. In addition, the low pH of prostatic fluid permits antibiotics with alkaline pKas (such as fluoroquinolones and sulfonamides) to achieve high concentrations in prostatic tissue more readily than antibiotics with acidic pKas. However, antibiotic prostatic penetration in the setting of inflammation occurs more readily. Antipyretics, analgesics, stool softeners, bed rest, and increased fluid intake provide supportive therapy. Hospitalization is required for patients in whom acute urinary retention develops and in those who require intravenous antimicrobial therapy.</w:t>
      </w:r>
    </w:p>
    <w:p w14:paraId="019D3DE8" w14:textId="77777777" w:rsidR="00707BA9" w:rsidRPr="00707BA9" w:rsidRDefault="00707BA9" w:rsidP="00707BA9">
      <w:pPr>
        <w:tabs>
          <w:tab w:val="left" w:pos="4860"/>
        </w:tabs>
        <w:rPr>
          <w:rFonts w:ascii="Times New Roman" w:hAnsi="Times New Roman" w:cs="Times New Roman"/>
          <w:color w:val="000000" w:themeColor="text1"/>
          <w:sz w:val="24"/>
          <w:szCs w:val="24"/>
        </w:rPr>
      </w:pPr>
      <w:r w:rsidRPr="00707BA9">
        <w:rPr>
          <w:rFonts w:ascii="Times New Roman" w:hAnsi="Times New Roman" w:cs="Times New Roman"/>
          <w:color w:val="000000" w:themeColor="text1"/>
          <w:sz w:val="24"/>
          <w:szCs w:val="24"/>
        </w:rPr>
        <w:t>Some resistant strains may require prolonged intravenous (IV) therapy. For IV therapy, use trimethoprim/sulfamethoxazole, 8-10 mg/kg/d (based on the trimethoprim component) in 2-4 doses two to four times daily until the culture and sensitivity results are known. An alternative regimen is gentamicin, 3-5 mg/kg/d IV in three divided doses, plus ampicillin 2 g in four divided doses. In addition, two approved β-lactam/β-lactamase inhibitor combinations, ceftolozane/tazobactam and ceftazidime/avibactam, have promising activity against multidrug-resistant Gram-negative organisms.</w:t>
      </w:r>
    </w:p>
    <w:p w14:paraId="6C9910DF" w14:textId="0540BBBB" w:rsidR="00707BA9" w:rsidRPr="00583F3E" w:rsidRDefault="00583F3E" w:rsidP="00130398">
      <w:pPr>
        <w:tabs>
          <w:tab w:val="left" w:pos="4860"/>
        </w:tabs>
        <w:rPr>
          <w:rFonts w:ascii="Times New Roman" w:hAnsi="Times New Roman" w:cs="Times New Roman"/>
          <w:b/>
          <w:bCs/>
          <w:color w:val="000000" w:themeColor="text1"/>
          <w:sz w:val="24"/>
          <w:szCs w:val="24"/>
        </w:rPr>
      </w:pPr>
      <w:r w:rsidRPr="00583F3E">
        <w:rPr>
          <w:rFonts w:ascii="Times New Roman" w:hAnsi="Times New Roman" w:cs="Times New Roman"/>
          <w:b/>
          <w:bCs/>
          <w:color w:val="000000" w:themeColor="text1"/>
          <w:sz w:val="24"/>
          <w:szCs w:val="24"/>
        </w:rPr>
        <w:t>Antimicrobial stewardship perspective:</w:t>
      </w:r>
    </w:p>
    <w:p w14:paraId="76987F5E" w14:textId="77777777"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b/>
          <w:bCs/>
          <w:color w:val="000000" w:themeColor="text1"/>
          <w:sz w:val="24"/>
          <w:szCs w:val="24"/>
        </w:rPr>
        <w:t>Preferred drugs:#</w:t>
      </w:r>
    </w:p>
    <w:p w14:paraId="535B2E56" w14:textId="77777777"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Trimethoprim- sulphamethoxazole-S (</w:t>
      </w:r>
      <w:r w:rsidRPr="00583F3E">
        <w:rPr>
          <w:rFonts w:ascii="Times New Roman" w:hAnsi="Times New Roman" w:cs="Times New Roman"/>
          <w:b/>
          <w:bCs/>
          <w:color w:val="000000" w:themeColor="text1"/>
          <w:sz w:val="24"/>
          <w:szCs w:val="24"/>
        </w:rPr>
        <w:t>1</w:t>
      </w:r>
      <w:r w:rsidRPr="00583F3E">
        <w:rPr>
          <w:rFonts w:ascii="Times New Roman" w:hAnsi="Times New Roman" w:cs="Times New Roman"/>
          <w:b/>
          <w:bCs/>
          <w:color w:val="000000" w:themeColor="text1"/>
          <w:sz w:val="24"/>
          <w:szCs w:val="24"/>
          <w:vertAlign w:val="superscript"/>
        </w:rPr>
        <w:t>st</w:t>
      </w:r>
      <w:r w:rsidRPr="00583F3E">
        <w:rPr>
          <w:rFonts w:ascii="Times New Roman" w:hAnsi="Times New Roman" w:cs="Times New Roman"/>
          <w:b/>
          <w:bCs/>
          <w:color w:val="000000" w:themeColor="text1"/>
          <w:sz w:val="24"/>
          <w:szCs w:val="24"/>
        </w:rPr>
        <w:t>)</w:t>
      </w:r>
    </w:p>
    <w:p w14:paraId="6C0D7660" w14:textId="77777777" w:rsidR="00583F3E" w:rsidRPr="00583F3E" w:rsidRDefault="00583F3E" w:rsidP="00497E52">
      <w:pPr>
        <w:numPr>
          <w:ilvl w:val="1"/>
          <w:numId w:val="47"/>
        </w:numPr>
        <w:tabs>
          <w:tab w:val="clear" w:pos="1440"/>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1 DS PO twice daily</w:t>
      </w:r>
    </w:p>
    <w:p w14:paraId="5B83389C" w14:textId="77777777"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Piperacillin-tazobactam-S (</w:t>
      </w:r>
      <w:r w:rsidRPr="00583F3E">
        <w:rPr>
          <w:rFonts w:ascii="Times New Roman" w:hAnsi="Times New Roman" w:cs="Times New Roman"/>
          <w:b/>
          <w:bCs/>
          <w:color w:val="000000" w:themeColor="text1"/>
          <w:sz w:val="24"/>
          <w:szCs w:val="24"/>
        </w:rPr>
        <w:t>2</w:t>
      </w:r>
      <w:r w:rsidRPr="00583F3E">
        <w:rPr>
          <w:rFonts w:ascii="Times New Roman" w:hAnsi="Times New Roman" w:cs="Times New Roman"/>
          <w:b/>
          <w:bCs/>
          <w:color w:val="000000" w:themeColor="text1"/>
          <w:sz w:val="24"/>
          <w:szCs w:val="24"/>
          <w:vertAlign w:val="superscript"/>
        </w:rPr>
        <w:t>nd</w:t>
      </w:r>
      <w:r w:rsidRPr="00583F3E">
        <w:rPr>
          <w:rFonts w:ascii="Times New Roman" w:hAnsi="Times New Roman" w:cs="Times New Roman"/>
          <w:b/>
          <w:bCs/>
          <w:color w:val="000000" w:themeColor="text1"/>
          <w:sz w:val="24"/>
          <w:szCs w:val="24"/>
        </w:rPr>
        <w:t>)</w:t>
      </w:r>
    </w:p>
    <w:p w14:paraId="541F9CB3" w14:textId="77777777"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 xml:space="preserve">Gentamicin  </w:t>
      </w:r>
      <w:r w:rsidRPr="00583F3E">
        <w:rPr>
          <w:rFonts w:ascii="Times New Roman" w:hAnsi="Times New Roman" w:cs="Times New Roman"/>
          <w:b/>
          <w:bCs/>
          <w:color w:val="000000" w:themeColor="text1"/>
          <w:sz w:val="24"/>
          <w:szCs w:val="24"/>
        </w:rPr>
        <w:t>(3</w:t>
      </w:r>
      <w:r w:rsidRPr="00583F3E">
        <w:rPr>
          <w:rFonts w:ascii="Times New Roman" w:hAnsi="Times New Roman" w:cs="Times New Roman"/>
          <w:b/>
          <w:bCs/>
          <w:color w:val="000000" w:themeColor="text1"/>
          <w:sz w:val="24"/>
          <w:szCs w:val="24"/>
          <w:vertAlign w:val="superscript"/>
        </w:rPr>
        <w:t>rd</w:t>
      </w:r>
      <w:r w:rsidRPr="00583F3E">
        <w:rPr>
          <w:rFonts w:ascii="Times New Roman" w:hAnsi="Times New Roman" w:cs="Times New Roman"/>
          <w:b/>
          <w:bCs/>
          <w:color w:val="000000" w:themeColor="text1"/>
          <w:sz w:val="24"/>
          <w:szCs w:val="24"/>
        </w:rPr>
        <w:t>)</w:t>
      </w:r>
    </w:p>
    <w:p w14:paraId="5BCB6BAC" w14:textId="2D7A8DD6" w:rsidR="00583F3E" w:rsidRPr="003F5384"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 xml:space="preserve">Meropenem-S </w:t>
      </w:r>
      <w:r w:rsidRPr="00583F3E">
        <w:rPr>
          <w:rFonts w:ascii="Times New Roman" w:hAnsi="Times New Roman" w:cs="Times New Roman"/>
          <w:b/>
          <w:bCs/>
          <w:color w:val="000000" w:themeColor="text1"/>
          <w:sz w:val="24"/>
          <w:szCs w:val="24"/>
        </w:rPr>
        <w:t>(4</w:t>
      </w:r>
      <w:r w:rsidRPr="00583F3E">
        <w:rPr>
          <w:rFonts w:ascii="Times New Roman" w:hAnsi="Times New Roman" w:cs="Times New Roman"/>
          <w:b/>
          <w:bCs/>
          <w:color w:val="000000" w:themeColor="text1"/>
          <w:sz w:val="24"/>
          <w:szCs w:val="24"/>
          <w:vertAlign w:val="superscript"/>
        </w:rPr>
        <w:t>th</w:t>
      </w:r>
      <w:r w:rsidRPr="00583F3E">
        <w:rPr>
          <w:rFonts w:ascii="Times New Roman" w:hAnsi="Times New Roman" w:cs="Times New Roman"/>
          <w:b/>
          <w:bCs/>
          <w:color w:val="000000" w:themeColor="text1"/>
          <w:sz w:val="24"/>
          <w:szCs w:val="24"/>
        </w:rPr>
        <w:t>)</w:t>
      </w:r>
    </w:p>
    <w:p w14:paraId="51A024A8" w14:textId="0FDECEA5" w:rsidR="00583F3E" w:rsidRPr="00583F3E" w:rsidRDefault="003F5384" w:rsidP="00497E52">
      <w:pPr>
        <w:numPr>
          <w:ilvl w:val="0"/>
          <w:numId w:val="47"/>
        </w:numPr>
        <w:tabs>
          <w:tab w:val="left" w:pos="4860"/>
        </w:tabs>
        <w:rPr>
          <w:rFonts w:ascii="Times New Roman" w:hAnsi="Times New Roman" w:cs="Times New Roman"/>
          <w:color w:val="000000" w:themeColor="text1"/>
          <w:sz w:val="24"/>
          <w:szCs w:val="24"/>
        </w:rPr>
      </w:pPr>
      <w:r w:rsidRPr="003F5384">
        <w:rPr>
          <w:rFonts w:ascii="Times New Roman" w:hAnsi="Times New Roman" w:cs="Times New Roman"/>
          <w:color w:val="000000" w:themeColor="text1"/>
          <w:sz w:val="24"/>
          <w:szCs w:val="24"/>
        </w:rPr>
        <w:t xml:space="preserve">Fosfomycin (ESBL-producing MDR </w:t>
      </w:r>
      <w:r w:rsidRPr="003F5384">
        <w:rPr>
          <w:rFonts w:ascii="Times New Roman" w:hAnsi="Times New Roman" w:cs="Times New Roman"/>
          <w:i/>
          <w:iCs/>
          <w:color w:val="000000" w:themeColor="text1"/>
          <w:sz w:val="24"/>
          <w:szCs w:val="24"/>
        </w:rPr>
        <w:t>E coli</w:t>
      </w:r>
      <w:r w:rsidRPr="003F5384">
        <w:rPr>
          <w:rFonts w:ascii="Times New Roman" w:hAnsi="Times New Roman" w:cs="Times New Roman"/>
          <w:color w:val="000000" w:themeColor="text1"/>
          <w:sz w:val="24"/>
          <w:szCs w:val="24"/>
        </w:rPr>
        <w:t>, off-label treatment: 3 g/24 hr for 1 week followed by 3 g/48 hr, X 6-12 weeks).</w:t>
      </w:r>
    </w:p>
    <w:p w14:paraId="25EE8DDD" w14:textId="1D2D11B4"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 xml:space="preserve">Doxycycline-S*                      </w:t>
      </w:r>
    </w:p>
    <w:p w14:paraId="4BC50BBC" w14:textId="5D0D8926" w:rsid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Azithromycin-S*</w:t>
      </w:r>
    </w:p>
    <w:p w14:paraId="5813F975" w14:textId="77777777"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b/>
          <w:bCs/>
          <w:color w:val="000000" w:themeColor="text1"/>
          <w:sz w:val="24"/>
          <w:szCs w:val="24"/>
        </w:rPr>
        <w:t># Order of preference is from narrow spectrum to broad spectrum</w:t>
      </w:r>
    </w:p>
    <w:p w14:paraId="1155E9A1" w14:textId="77777777"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b/>
          <w:bCs/>
          <w:color w:val="000000" w:themeColor="text1"/>
          <w:sz w:val="24"/>
          <w:szCs w:val="24"/>
        </w:rPr>
        <w:t xml:space="preserve">* From </w:t>
      </w:r>
      <w:r w:rsidRPr="00583F3E">
        <w:rPr>
          <w:rFonts w:ascii="Times New Roman" w:hAnsi="Times New Roman" w:cs="Times New Roman"/>
          <w:color w:val="000000" w:themeColor="text1"/>
          <w:sz w:val="24"/>
          <w:szCs w:val="24"/>
        </w:rPr>
        <w:t>Uptodate 21</w:t>
      </w:r>
    </w:p>
    <w:p w14:paraId="6F9A5EB2" w14:textId="77777777"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b/>
          <w:bCs/>
          <w:color w:val="000000" w:themeColor="text1"/>
          <w:sz w:val="24"/>
          <w:szCs w:val="24"/>
        </w:rPr>
        <w:t>Not to be prescribed due to poor penetration in tissue</w:t>
      </w:r>
    </w:p>
    <w:p w14:paraId="102FBBB7" w14:textId="77777777" w:rsidR="00583F3E" w:rsidRPr="00583F3E" w:rsidRDefault="00583F3E" w:rsidP="00497E52">
      <w:pPr>
        <w:numPr>
          <w:ilvl w:val="0"/>
          <w:numId w:val="47"/>
        </w:numPr>
        <w:tabs>
          <w:tab w:val="left" w:pos="4860"/>
        </w:tabs>
        <w:rPr>
          <w:rFonts w:ascii="Times New Roman" w:hAnsi="Times New Roman" w:cs="Times New Roman"/>
          <w:color w:val="000000" w:themeColor="text1"/>
          <w:sz w:val="24"/>
          <w:szCs w:val="24"/>
        </w:rPr>
      </w:pPr>
      <w:r w:rsidRPr="00583F3E">
        <w:rPr>
          <w:rFonts w:ascii="Times New Roman" w:hAnsi="Times New Roman" w:cs="Times New Roman"/>
          <w:color w:val="000000" w:themeColor="text1"/>
          <w:sz w:val="24"/>
          <w:szCs w:val="24"/>
        </w:rPr>
        <w:t>Nitrofurantoin</w:t>
      </w:r>
    </w:p>
    <w:p w14:paraId="6B535643" w14:textId="5A398521" w:rsidR="00583F3E" w:rsidRPr="00583F3E" w:rsidRDefault="003F5384" w:rsidP="00583F3E">
      <w:pPr>
        <w:tabs>
          <w:tab w:val="left" w:pos="4860"/>
        </w:tabs>
        <w:ind w:left="360"/>
        <w:rPr>
          <w:rFonts w:ascii="Times New Roman" w:hAnsi="Times New Roman" w:cs="Times New Roman"/>
          <w:b/>
          <w:bCs/>
          <w:color w:val="000000" w:themeColor="text1"/>
          <w:sz w:val="24"/>
          <w:szCs w:val="24"/>
        </w:rPr>
      </w:pPr>
      <w:r w:rsidRPr="002D6A9D">
        <w:rPr>
          <w:rFonts w:ascii="Times New Roman" w:hAnsi="Times New Roman" w:cs="Times New Roman"/>
          <w:b/>
          <w:bCs/>
          <w:color w:val="000000" w:themeColor="text1"/>
          <w:sz w:val="24"/>
          <w:szCs w:val="24"/>
        </w:rPr>
        <w:t>Empiric Parenteral Mx of acute bacterial prostatitis</w:t>
      </w:r>
    </w:p>
    <w:p w14:paraId="24A46B9A" w14:textId="77777777" w:rsidR="002D6A9D" w:rsidRPr="002D6A9D" w:rsidRDefault="002D6A9D" w:rsidP="002D6A9D">
      <w:p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b/>
          <w:bCs/>
          <w:color w:val="000000" w:themeColor="text1"/>
          <w:sz w:val="24"/>
          <w:szCs w:val="24"/>
        </w:rPr>
        <w:t xml:space="preserve">Preferred empiric Rx: </w:t>
      </w:r>
    </w:p>
    <w:p w14:paraId="52C0C7EA" w14:textId="77777777" w:rsidR="002D6A9D" w:rsidRPr="002D6A9D" w:rsidRDefault="002D6A9D" w:rsidP="00497E52">
      <w:pPr>
        <w:numPr>
          <w:ilvl w:val="0"/>
          <w:numId w:val="48"/>
        </w:num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Ciprofloxacin 400 mg IV q12h</w:t>
      </w:r>
    </w:p>
    <w:p w14:paraId="48C23519" w14:textId="77777777" w:rsidR="002D6A9D" w:rsidRPr="002D6A9D" w:rsidRDefault="002D6A9D" w:rsidP="00497E52">
      <w:pPr>
        <w:numPr>
          <w:ilvl w:val="0"/>
          <w:numId w:val="48"/>
        </w:num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Levofloxacin 500-750 mg IV q24h</w:t>
      </w:r>
    </w:p>
    <w:p w14:paraId="5D7BD8CC" w14:textId="77777777" w:rsidR="002D6A9D" w:rsidRPr="002D6A9D" w:rsidRDefault="002D6A9D" w:rsidP="00497E52">
      <w:pPr>
        <w:numPr>
          <w:ilvl w:val="0"/>
          <w:numId w:val="48"/>
        </w:num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Cefuroxime 1.5 g three or four times a day</w:t>
      </w:r>
    </w:p>
    <w:p w14:paraId="7338E658" w14:textId="77777777" w:rsidR="002D6A9D" w:rsidRPr="002D6A9D" w:rsidRDefault="002D6A9D" w:rsidP="00497E52">
      <w:pPr>
        <w:numPr>
          <w:ilvl w:val="0"/>
          <w:numId w:val="48"/>
        </w:num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Ceftriaxone 2g IV q24h</w:t>
      </w:r>
    </w:p>
    <w:p w14:paraId="1FA768C6" w14:textId="596CEBAF" w:rsidR="002D6A9D" w:rsidRPr="002D6A9D" w:rsidRDefault="002D6A9D" w:rsidP="002D6A9D">
      <w:p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 xml:space="preserve">   If resistance suspected &amp; renal function normal, combination of any of the above</w:t>
      </w:r>
    </w:p>
    <w:p w14:paraId="68E9AECF" w14:textId="7300C934" w:rsidR="002D6A9D" w:rsidRDefault="002D6A9D" w:rsidP="002D6A9D">
      <w:p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 xml:space="preserve"> plus Gentamicin/Amikacin:  Synergy </w:t>
      </w:r>
      <w:bookmarkStart w:id="10" w:name="_Hlk94957124"/>
      <w:r>
        <w:rPr>
          <w:rFonts w:ascii="Times New Roman" w:hAnsi="Times New Roman" w:cs="Times New Roman"/>
          <w:color w:val="000000" w:themeColor="text1"/>
          <w:sz w:val="24"/>
          <w:szCs w:val="24"/>
        </w:rPr>
        <w:t>(</w:t>
      </w:r>
      <w:r w:rsidRPr="002D6A9D">
        <w:rPr>
          <w:rFonts w:ascii="Times New Roman" w:hAnsi="Times New Roman" w:cs="Times New Roman"/>
          <w:color w:val="000000" w:themeColor="text1"/>
          <w:sz w:val="24"/>
          <w:szCs w:val="24"/>
        </w:rPr>
        <w:t xml:space="preserve"> Pip/Tazo</w:t>
      </w:r>
      <w:r>
        <w:rPr>
          <w:rFonts w:ascii="Times New Roman" w:hAnsi="Times New Roman" w:cs="Times New Roman"/>
          <w:color w:val="000000" w:themeColor="text1"/>
          <w:sz w:val="24"/>
          <w:szCs w:val="24"/>
        </w:rPr>
        <w:t xml:space="preserve"> </w:t>
      </w:r>
      <w:r w:rsidRPr="002D6A9D">
        <w:rPr>
          <w:rFonts w:ascii="Times New Roman" w:hAnsi="Times New Roman" w:cs="Times New Roman"/>
          <w:color w:val="000000" w:themeColor="text1"/>
          <w:sz w:val="24"/>
          <w:szCs w:val="24"/>
        </w:rPr>
        <w:t>Sparing</w:t>
      </w:r>
      <w:r>
        <w:rPr>
          <w:rFonts w:ascii="Times New Roman" w:hAnsi="Times New Roman" w:cs="Times New Roman"/>
          <w:color w:val="000000" w:themeColor="text1"/>
          <w:sz w:val="24"/>
          <w:szCs w:val="24"/>
        </w:rPr>
        <w:t xml:space="preserve"> </w:t>
      </w:r>
      <w:r w:rsidRPr="002D6A9D">
        <w:rPr>
          <w:rFonts w:ascii="Times New Roman" w:hAnsi="Times New Roman" w:cs="Times New Roman"/>
          <w:color w:val="000000" w:themeColor="text1"/>
          <w:sz w:val="24"/>
          <w:szCs w:val="24"/>
        </w:rPr>
        <w:t>Combn</w:t>
      </w:r>
      <w:r w:rsidR="00D85299">
        <w:rPr>
          <w:rFonts w:ascii="Times New Roman" w:hAnsi="Times New Roman" w:cs="Times New Roman"/>
          <w:color w:val="000000" w:themeColor="text1"/>
          <w:sz w:val="24"/>
          <w:szCs w:val="24"/>
        </w:rPr>
        <w:t xml:space="preserve">) </w:t>
      </w:r>
    </w:p>
    <w:bookmarkEnd w:id="10"/>
    <w:p w14:paraId="4B0DB920" w14:textId="3B28D660" w:rsidR="002D6A9D" w:rsidRPr="002D6A9D" w:rsidRDefault="002D6A9D" w:rsidP="002D6A9D">
      <w:pPr>
        <w:tabs>
          <w:tab w:val="left" w:pos="4860"/>
        </w:tabs>
        <w:rPr>
          <w:rFonts w:ascii="Times New Roman" w:hAnsi="Times New Roman" w:cs="Times New Roman"/>
          <w:b/>
          <w:bCs/>
          <w:color w:val="000000" w:themeColor="text1"/>
          <w:sz w:val="24"/>
          <w:szCs w:val="24"/>
        </w:rPr>
      </w:pPr>
      <w:r w:rsidRPr="002D6A9D">
        <w:rPr>
          <w:rFonts w:ascii="Times New Roman" w:hAnsi="Times New Roman" w:cs="Times New Roman"/>
          <w:b/>
          <w:bCs/>
          <w:color w:val="000000" w:themeColor="text1"/>
          <w:sz w:val="24"/>
          <w:szCs w:val="24"/>
        </w:rPr>
        <w:t>In case of Fluoroquinolone-resistant organisms/nosocomial infection:</w:t>
      </w:r>
    </w:p>
    <w:p w14:paraId="6883D105" w14:textId="77777777" w:rsidR="002D6A9D" w:rsidRPr="002D6A9D" w:rsidRDefault="002D6A9D" w:rsidP="002D6A9D">
      <w:p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Trimethoprim/sulfamethoxazole, 8-10 mg/kg/d</w:t>
      </w:r>
    </w:p>
    <w:p w14:paraId="23F6A933" w14:textId="6C1D824C" w:rsidR="002D6A9D" w:rsidRPr="002D6A9D" w:rsidRDefault="002D6A9D" w:rsidP="002D6A9D">
      <w:p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Piperacillin/tazobactam 3.375 g IV q8h</w:t>
      </w:r>
      <w:r w:rsidR="00D85299">
        <w:rPr>
          <w:rFonts w:ascii="Times New Roman" w:hAnsi="Times New Roman" w:cs="Times New Roman"/>
          <w:color w:val="000000" w:themeColor="text1"/>
          <w:sz w:val="24"/>
          <w:szCs w:val="24"/>
        </w:rPr>
        <w:t xml:space="preserve"> ( </w:t>
      </w:r>
      <w:r w:rsidR="00D85299" w:rsidRPr="00D85299">
        <w:rPr>
          <w:rFonts w:ascii="Times New Roman" w:hAnsi="Times New Roman" w:cs="Times New Roman"/>
          <w:color w:val="000000" w:themeColor="text1"/>
          <w:sz w:val="24"/>
          <w:szCs w:val="24"/>
        </w:rPr>
        <w:t>(</w:t>
      </w:r>
      <w:r w:rsidR="00D85299">
        <w:rPr>
          <w:rFonts w:ascii="Times New Roman" w:hAnsi="Times New Roman" w:cs="Times New Roman"/>
          <w:color w:val="000000" w:themeColor="text1"/>
          <w:sz w:val="24"/>
          <w:szCs w:val="24"/>
        </w:rPr>
        <w:t>Carbapenem</w:t>
      </w:r>
      <w:r w:rsidR="00D85299" w:rsidRPr="00D85299">
        <w:rPr>
          <w:rFonts w:ascii="Times New Roman" w:hAnsi="Times New Roman" w:cs="Times New Roman"/>
          <w:color w:val="000000" w:themeColor="text1"/>
          <w:sz w:val="24"/>
          <w:szCs w:val="24"/>
        </w:rPr>
        <w:t xml:space="preserve"> Sparing Combn)</w:t>
      </w:r>
    </w:p>
    <w:p w14:paraId="3A4C5C5F" w14:textId="48C5D115" w:rsidR="002D6A9D" w:rsidRPr="002D6A9D" w:rsidRDefault="002D6A9D" w:rsidP="002D6A9D">
      <w:pPr>
        <w:tabs>
          <w:tab w:val="left" w:pos="4860"/>
        </w:tabs>
        <w:rPr>
          <w:rFonts w:ascii="Times New Roman" w:hAnsi="Times New Roman" w:cs="Times New Roman"/>
          <w:color w:val="000000" w:themeColor="text1"/>
          <w:sz w:val="24"/>
          <w:szCs w:val="24"/>
        </w:rPr>
      </w:pPr>
      <w:r w:rsidRPr="002D6A9D">
        <w:rPr>
          <w:rFonts w:ascii="Times New Roman" w:hAnsi="Times New Roman" w:cs="Times New Roman"/>
          <w:color w:val="000000" w:themeColor="text1"/>
          <w:sz w:val="24"/>
          <w:szCs w:val="24"/>
        </w:rPr>
        <w:t>Meropenem 1000 mg IV q8h</w:t>
      </w:r>
    </w:p>
    <w:p w14:paraId="601CA4D3" w14:textId="77777777" w:rsidR="00D85299" w:rsidRPr="00D85299" w:rsidRDefault="00D85299" w:rsidP="00D85299">
      <w:pPr>
        <w:tabs>
          <w:tab w:val="left" w:pos="4860"/>
        </w:tabs>
        <w:rPr>
          <w:rFonts w:ascii="Times New Roman" w:hAnsi="Times New Roman" w:cs="Times New Roman"/>
          <w:b/>
          <w:bCs/>
          <w:color w:val="000000" w:themeColor="text1"/>
          <w:sz w:val="24"/>
          <w:szCs w:val="24"/>
        </w:rPr>
      </w:pPr>
      <w:r w:rsidRPr="00D85299">
        <w:rPr>
          <w:rFonts w:ascii="Times New Roman" w:hAnsi="Times New Roman" w:cs="Times New Roman"/>
          <w:b/>
          <w:bCs/>
          <w:color w:val="000000" w:themeColor="text1"/>
          <w:sz w:val="24"/>
          <w:szCs w:val="24"/>
        </w:rPr>
        <w:t>Consider local abx resistance patterns. Modify once culture data returned.</w:t>
      </w:r>
    </w:p>
    <w:p w14:paraId="1102F5FD" w14:textId="71E70333" w:rsidR="00707BA9" w:rsidRDefault="00D85299" w:rsidP="00D85299">
      <w:pPr>
        <w:tabs>
          <w:tab w:val="left" w:pos="4860"/>
        </w:tabs>
        <w:rPr>
          <w:rFonts w:ascii="Times New Roman" w:hAnsi="Times New Roman" w:cs="Times New Roman"/>
          <w:b/>
          <w:bCs/>
          <w:color w:val="000000" w:themeColor="text1"/>
          <w:sz w:val="24"/>
          <w:szCs w:val="24"/>
        </w:rPr>
      </w:pPr>
      <w:r w:rsidRPr="00D85299">
        <w:rPr>
          <w:rFonts w:ascii="Times New Roman" w:hAnsi="Times New Roman" w:cs="Times New Roman"/>
          <w:b/>
          <w:bCs/>
          <w:color w:val="000000" w:themeColor="text1"/>
          <w:sz w:val="24"/>
          <w:szCs w:val="24"/>
        </w:rPr>
        <w:t>Change to oral therapy once clinical status improves and oral therapy can be reliably taken.</w:t>
      </w:r>
    </w:p>
    <w:p w14:paraId="1AD51ADF" w14:textId="77777777" w:rsidR="00D85299" w:rsidRPr="00D85299" w:rsidRDefault="00D85299" w:rsidP="00D85299">
      <w:pPr>
        <w:tabs>
          <w:tab w:val="left" w:pos="4860"/>
        </w:tabs>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Note: </w:t>
      </w:r>
      <w:r w:rsidRPr="00D85299">
        <w:rPr>
          <w:rFonts w:ascii="Times New Roman" w:hAnsi="Times New Roman" w:cs="Times New Roman"/>
          <w:color w:val="000000" w:themeColor="text1"/>
          <w:sz w:val="24"/>
          <w:szCs w:val="24"/>
        </w:rPr>
        <w:t>Mild cases with prompt response may require only 14d of abx. Severe cases/ delayed response to therapy warrant 28-42d abx.</w:t>
      </w:r>
    </w:p>
    <w:p w14:paraId="4672B61C" w14:textId="7C74AA1C" w:rsidR="00D85299" w:rsidRPr="00D85299" w:rsidRDefault="00D85299" w:rsidP="00D85299">
      <w:pPr>
        <w:tabs>
          <w:tab w:val="left" w:pos="4860"/>
        </w:tabs>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Some resistant strains may require prolonged intravenous (IV) therapy. For IV therapy, use trimethoprim/sulfamethoxazole, 8-10 mg/kg/d (based on the trimethoprim component) in 2-4 doses two to four times daily until the culture and sensitivity results are known. An alternative regimen is gentamicin, 3-5 mg/kg/d IV in three divided doses, plus ampicillin 2 g in four divided doses. In addition, two approved β-lactam/β-lactamase inhibitor combinations, ceftolozane/tazobactam and ceftazidime/avibactam, have promising activity against multidrug-resistant Gram-negative organisms.</w:t>
      </w:r>
    </w:p>
    <w:p w14:paraId="41D27B0D" w14:textId="03329D84" w:rsidR="009B057E" w:rsidRPr="00D12CA6" w:rsidRDefault="009B057E" w:rsidP="00130398">
      <w:pPr>
        <w:tabs>
          <w:tab w:val="left" w:pos="4860"/>
        </w:tabs>
        <w:rPr>
          <w:rFonts w:ascii="Times New Roman" w:hAnsi="Times New Roman" w:cs="Times New Roman"/>
          <w:b/>
          <w:bCs/>
          <w:color w:val="000000" w:themeColor="text1"/>
          <w:sz w:val="24"/>
          <w:szCs w:val="24"/>
        </w:rPr>
      </w:pPr>
      <w:r w:rsidRPr="009B057E">
        <w:rPr>
          <w:rFonts w:ascii="Times New Roman" w:hAnsi="Times New Roman" w:cs="Times New Roman"/>
          <w:b/>
          <w:bCs/>
          <w:color w:val="000000" w:themeColor="text1"/>
          <w:sz w:val="24"/>
          <w:szCs w:val="24"/>
        </w:rPr>
        <w:t>#Case 8: Assessing prescribing etiquette in treatment failure and allergy to penicillin. Discuss degree of cross reactivity of penicillin with cephalosporins. Highlight importance of taking history of allergies and antibiotic intake in past 3 months.</w:t>
      </w:r>
    </w:p>
    <w:p w14:paraId="7C348486" w14:textId="0C63B1E2"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A 29-year-old woman comes back to the clinic as symptoms of cystitis persisted despite taking nitrofurantoin prescribed 5 days ago. </w:t>
      </w:r>
      <w:r w:rsidRPr="00DB63CE">
        <w:rPr>
          <w:rFonts w:ascii="Times New Roman" w:hAnsi="Times New Roman" w:cs="Times New Roman"/>
          <w:color w:val="000000" w:themeColor="text1"/>
          <w:sz w:val="24"/>
          <w:szCs w:val="24"/>
          <w:lang w:val="en-GB"/>
        </w:rPr>
        <w:t>Dipstick test shows nitrite &amp; blood. She has penicillin allergy and trimethoprim was prescribed 2 months ago.</w:t>
      </w:r>
      <w:r w:rsidRPr="00DB63CE">
        <w:rPr>
          <w:rFonts w:ascii="Times New Roman" w:eastAsia="Times New Roman" w:hAnsi="Times New Roman" w:cs="Times New Roman"/>
          <w:color w:val="000000" w:themeColor="text1"/>
          <w:kern w:val="24"/>
          <w:sz w:val="24"/>
          <w:szCs w:val="24"/>
          <w:lang w:val="en-GB"/>
        </w:rPr>
        <w:t xml:space="preserve"> </w:t>
      </w:r>
      <w:r w:rsidRPr="00DB63CE">
        <w:rPr>
          <w:rFonts w:ascii="Times New Roman" w:hAnsi="Times New Roman" w:cs="Times New Roman"/>
          <w:color w:val="000000" w:themeColor="text1"/>
          <w:sz w:val="24"/>
          <w:szCs w:val="24"/>
          <w:lang w:val="en-GB"/>
        </w:rPr>
        <w:t>What would be the appropriate steps to follow? Select all that may apply.</w:t>
      </w:r>
    </w:p>
    <w:p w14:paraId="05CD0451" w14:textId="77777777" w:rsidR="00130398" w:rsidRPr="00DB63CE" w:rsidRDefault="00130398" w:rsidP="00497E52">
      <w:pPr>
        <w:pStyle w:val="ListParagraph"/>
        <w:numPr>
          <w:ilvl w:val="0"/>
          <w:numId w:val="8"/>
        </w:numPr>
        <w:spacing w:after="0" w:line="240" w:lineRule="auto"/>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Send for mid stream urine sample</w:t>
      </w:r>
    </w:p>
    <w:p w14:paraId="252B3FD0" w14:textId="77777777" w:rsidR="00130398" w:rsidRPr="00DB63CE" w:rsidRDefault="00130398" w:rsidP="00497E52">
      <w:pPr>
        <w:pStyle w:val="ListParagraph"/>
        <w:numPr>
          <w:ilvl w:val="0"/>
          <w:numId w:val="8"/>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Prescribe cefuroxime</w:t>
      </w:r>
    </w:p>
    <w:p w14:paraId="073BE4BC" w14:textId="77777777" w:rsidR="00130398" w:rsidRPr="00DB63CE" w:rsidRDefault="00130398" w:rsidP="00497E52">
      <w:pPr>
        <w:pStyle w:val="ListParagraph"/>
        <w:numPr>
          <w:ilvl w:val="0"/>
          <w:numId w:val="8"/>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Prescribe trimethoprim-cotrimoxazole</w:t>
      </w:r>
    </w:p>
    <w:p w14:paraId="1FC2AF6E" w14:textId="551648C0" w:rsidR="00130398" w:rsidRDefault="00130398" w:rsidP="00497E52">
      <w:pPr>
        <w:pStyle w:val="ListParagraph"/>
        <w:numPr>
          <w:ilvl w:val="0"/>
          <w:numId w:val="8"/>
        </w:numPr>
        <w:spacing w:after="0" w:line="240" w:lineRule="auto"/>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Prescribe fosfomycin</w:t>
      </w:r>
    </w:p>
    <w:p w14:paraId="52F1C9D6" w14:textId="297BBAA1" w:rsidR="00D85299" w:rsidRDefault="00D85299" w:rsidP="00D85299">
      <w:pPr>
        <w:spacing w:after="0" w:line="240" w:lineRule="auto"/>
        <w:rPr>
          <w:rFonts w:ascii="Times New Roman" w:hAnsi="Times New Roman" w:cs="Times New Roman"/>
          <w:b/>
          <w:bCs/>
          <w:color w:val="000000" w:themeColor="text1"/>
          <w:sz w:val="24"/>
          <w:szCs w:val="24"/>
        </w:rPr>
      </w:pPr>
    </w:p>
    <w:p w14:paraId="2EBDA622" w14:textId="77A97F24" w:rsidR="00D85299" w:rsidRDefault="00D12CA6" w:rsidP="00D85299">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Implications of penicillin a</w:t>
      </w:r>
      <w:r w:rsidR="00D85299" w:rsidRPr="00D85299">
        <w:rPr>
          <w:rFonts w:ascii="Times New Roman" w:hAnsi="Times New Roman" w:cs="Times New Roman"/>
          <w:b/>
          <w:bCs/>
          <w:color w:val="000000" w:themeColor="text1"/>
          <w:sz w:val="24"/>
          <w:szCs w:val="24"/>
        </w:rPr>
        <w:t>llergy</w:t>
      </w:r>
      <w:r>
        <w:rPr>
          <w:rFonts w:ascii="Times New Roman" w:hAnsi="Times New Roman" w:cs="Times New Roman"/>
          <w:b/>
          <w:bCs/>
          <w:color w:val="000000" w:themeColor="text1"/>
          <w:sz w:val="24"/>
          <w:szCs w:val="24"/>
        </w:rPr>
        <w:t xml:space="preserve"> to use of cephalosporins:</w:t>
      </w:r>
    </w:p>
    <w:p w14:paraId="3C7F8B21" w14:textId="77777777" w:rsidR="00D12CA6" w:rsidRDefault="00D12CA6" w:rsidP="00D85299">
      <w:pPr>
        <w:spacing w:after="0" w:line="240" w:lineRule="auto"/>
        <w:rPr>
          <w:rFonts w:ascii="Times New Roman" w:hAnsi="Times New Roman" w:cs="Times New Roman"/>
          <w:b/>
          <w:bCs/>
          <w:color w:val="000000" w:themeColor="text1"/>
          <w:sz w:val="24"/>
          <w:szCs w:val="24"/>
        </w:rPr>
      </w:pPr>
    </w:p>
    <w:p w14:paraId="55AA374A" w14:textId="23A638B1" w:rsidR="00D12CA6" w:rsidRPr="00D12CA6" w:rsidRDefault="00D12CA6" w:rsidP="00D12CA6">
      <w:pPr>
        <w:spacing w:after="0" w:line="240" w:lineRule="auto"/>
        <w:rPr>
          <w:rFonts w:ascii="Times New Roman" w:hAnsi="Times New Roman" w:cs="Times New Roman"/>
          <w:color w:val="000000" w:themeColor="text1"/>
          <w:sz w:val="24"/>
          <w:szCs w:val="24"/>
        </w:rPr>
      </w:pPr>
      <w:r w:rsidRPr="00D12CA6">
        <w:rPr>
          <w:rFonts w:ascii="Times New Roman" w:hAnsi="Times New Roman" w:cs="Times New Roman"/>
          <w:color w:val="000000" w:themeColor="text1"/>
          <w:sz w:val="24"/>
          <w:szCs w:val="24"/>
        </w:rPr>
        <w:t xml:space="preserve">It is now determined that first generation cephalosporins and penicillins have cross allergenicity, whereas there is negligible risk with second and third generation cephalosporins. </w:t>
      </w:r>
      <w:r>
        <w:rPr>
          <w:rFonts w:ascii="Times New Roman" w:hAnsi="Times New Roman" w:cs="Times New Roman"/>
          <w:color w:val="000000" w:themeColor="text1"/>
          <w:sz w:val="24"/>
          <w:szCs w:val="24"/>
        </w:rPr>
        <w:t>S</w:t>
      </w:r>
      <w:r w:rsidRPr="00D12CA6">
        <w:rPr>
          <w:rFonts w:ascii="Times New Roman" w:hAnsi="Times New Roman" w:cs="Times New Roman"/>
          <w:color w:val="000000" w:themeColor="text1"/>
          <w:sz w:val="24"/>
          <w:szCs w:val="24"/>
        </w:rPr>
        <w:t>tud</w:t>
      </w:r>
      <w:r>
        <w:rPr>
          <w:rFonts w:ascii="Times New Roman" w:hAnsi="Times New Roman" w:cs="Times New Roman"/>
          <w:color w:val="000000" w:themeColor="text1"/>
          <w:sz w:val="24"/>
          <w:szCs w:val="24"/>
        </w:rPr>
        <w:t xml:space="preserve">ies have </w:t>
      </w:r>
      <w:r w:rsidRPr="00D12CA6">
        <w:rPr>
          <w:rFonts w:ascii="Times New Roman" w:hAnsi="Times New Roman" w:cs="Times New Roman"/>
          <w:color w:val="000000" w:themeColor="text1"/>
          <w:sz w:val="24"/>
          <w:szCs w:val="24"/>
        </w:rPr>
        <w:t xml:space="preserve"> helped validate that cross-reactivity to the first generation cephalosporins could be due to the similar R1 side chains that they share. Due to the amino-penicillins sharing a similar R1 side chain to many first and second generation cephalosporins, another study evaluated the cross-reactivity between amoxicillin and cefadroxil and cefamandole (which has a different side chain than amoxicillin). This study demonstrated a strong correlation to cross-reactivity between penicillins and similar side chains with 8/21 (38%) with an amoxicillin allergy and having a positive response to cefadroxil</w:t>
      </w:r>
      <w:r w:rsidR="00FA656D">
        <w:rPr>
          <w:rFonts w:ascii="Times New Roman" w:hAnsi="Times New Roman" w:cs="Times New Roman"/>
          <w:color w:val="000000" w:themeColor="text1"/>
          <w:sz w:val="24"/>
          <w:szCs w:val="24"/>
        </w:rPr>
        <w:t>.</w:t>
      </w:r>
    </w:p>
    <w:p w14:paraId="23DEE975" w14:textId="77777777" w:rsidR="00D12CA6" w:rsidRPr="00D85299" w:rsidRDefault="00D12CA6" w:rsidP="00D85299">
      <w:pPr>
        <w:spacing w:after="0" w:line="240" w:lineRule="auto"/>
        <w:rPr>
          <w:rFonts w:ascii="Times New Roman" w:hAnsi="Times New Roman" w:cs="Times New Roman"/>
          <w:b/>
          <w:bCs/>
          <w:color w:val="000000" w:themeColor="text1"/>
          <w:sz w:val="24"/>
          <w:szCs w:val="24"/>
        </w:rPr>
      </w:pPr>
    </w:p>
    <w:p w14:paraId="3C9B34F1" w14:textId="6E507E85"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There are mixed literature in regards to the extent of cross-reactivity between penicillins and cephalosporins. Older studies and case reports before 1980 claimed the cross-reactivity between benzyl-penicillin and first and early second generation cephalosporins to be up to 10% and 2–3% in third generation cephalosporins. Currently, the US Food and Drug Administration adapted this old data and labeled cephalosporins to potentially have a 10% cross-reactivity. Newer data has claimed there to be a 2–5% reactivity between penicillins and cephalosporins, based on 12 post 1980s studies, which included 417 patients and considered the positive predictive value of the penicillin skin testing to be 40% to 100%. Because drug allergic patients can develop allergic reactions by non-cross-reacting compounds, these reactions to cephalosporins in penicillin allergic patients may not truly reflect cross-reactivity between the two classes.</w:t>
      </w:r>
    </w:p>
    <w:p w14:paraId="294AE0E6" w14:textId="77F106F3" w:rsid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The cross-reactivity between first generation cephalosporins and penicillins was examined in a meta-analysis that compared allergic reactions to a cephalosporin in a penicillin allergic and non-penicillin allergic patients. This study included a total of nine articles, in which it was determined that there was a significant increase in allergic reactions to cephalothin (OR: 2.5; 95% confidence interval (CI): 1.1–5.5), cephaloridine (OR: 8.7; 95% CI: 5.9–12.8), cephalexin (OR: 5.8; 95% CI: 3.6–9.2), and all other first generation cephalosporins and cefamandole were found to have penicillin allergic reactions (OR: 4.8, 95% CI: 3.7–6.2). There was not an increased risk with the second generation cephalosporins (OR:1.1; 95% CI: 0.6–2.1) or third generation cephalosporins (OR: 0.5: 95% CI: 0.2–1.1). This study determined that first generation cephalosporins and penicillins have cross allergenicity, whereas there is negligible risk with second and third generation cephalosporins. This study also helped validate that cross-reactivity to the first generation cephalosporins could be due to the similar R1 side chains that they share. Due to the amino-penicillins sharing a similar R1 side chain to many first and second generation cephalosporins, another study evaluated the cross-reactivity between amoxicillin and cefadroxil and cefamandole (which has a different side chain than amoxicillin). This study demonstrated a strong correlation to cross-reactivity between penicillins and similar side chains with 8/21 (38%) with an amoxicillin allergy and having a positive response to cefadroxil and no patients reacted to cefamandole. Therefore, it is recommended to do pretreatment skin tests with cephalosporins with similar side chains in penicillin allergic patients.</w:t>
      </w:r>
    </w:p>
    <w:p w14:paraId="74A481EC" w14:textId="77777777" w:rsidR="00FA656D" w:rsidRDefault="00FA656D" w:rsidP="00D85299">
      <w:pPr>
        <w:spacing w:after="0" w:line="240" w:lineRule="auto"/>
        <w:rPr>
          <w:rFonts w:ascii="Times New Roman" w:hAnsi="Times New Roman" w:cs="Times New Roman"/>
          <w:color w:val="000000" w:themeColor="text1"/>
          <w:sz w:val="24"/>
          <w:szCs w:val="24"/>
        </w:rPr>
      </w:pPr>
    </w:p>
    <w:p w14:paraId="775862F0" w14:textId="2E26E02B" w:rsidR="00FA656D" w:rsidRPr="00D85299" w:rsidRDefault="00FA656D" w:rsidP="00D85299">
      <w:pPr>
        <w:spacing w:after="0" w:line="240" w:lineRule="auto"/>
        <w:rPr>
          <w:rFonts w:ascii="Times New Roman" w:hAnsi="Times New Roman" w:cs="Times New Roman"/>
          <w:color w:val="4472C4" w:themeColor="accent1"/>
          <w:sz w:val="24"/>
          <w:szCs w:val="24"/>
        </w:rPr>
      </w:pPr>
      <w:r w:rsidRPr="001C2933">
        <w:rPr>
          <w:rFonts w:ascii="Times New Roman" w:hAnsi="Times New Roman" w:cs="Times New Roman"/>
          <w:color w:val="4472C4" w:themeColor="accent1"/>
          <w:sz w:val="24"/>
          <w:szCs w:val="24"/>
        </w:rPr>
        <w:t>Safe use of selected cephalosporins in penicillin-allergic patients: a meta-analysis.Pichichero ME, Casey JR Otolaryngol Head Neck Surg. 2007 Mar; 136(3):340-7</w:t>
      </w:r>
    </w:p>
    <w:p w14:paraId="38A2A388" w14:textId="77777777" w:rsidR="00D85299" w:rsidRPr="00D85299" w:rsidRDefault="00D85299" w:rsidP="00D85299">
      <w:pPr>
        <w:spacing w:after="0" w:line="240" w:lineRule="auto"/>
        <w:rPr>
          <w:rFonts w:ascii="Times New Roman" w:hAnsi="Times New Roman" w:cs="Times New Roman"/>
          <w:color w:val="000000" w:themeColor="text1"/>
          <w:sz w:val="24"/>
          <w:szCs w:val="24"/>
        </w:rPr>
      </w:pPr>
    </w:p>
    <w:p w14:paraId="5268794A" w14:textId="4773AD91"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DEFINITION</w:t>
      </w:r>
      <w:r w:rsidR="00C82871">
        <w:rPr>
          <w:rFonts w:ascii="Times New Roman" w:hAnsi="Times New Roman" w:cs="Times New Roman"/>
          <w:color w:val="000000" w:themeColor="text1"/>
          <w:sz w:val="24"/>
          <w:szCs w:val="24"/>
        </w:rPr>
        <w:t xml:space="preserve"> </w:t>
      </w:r>
    </w:p>
    <w:p w14:paraId="0D01E068"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Immunologic hypersensitivity reaction to beta-lactam antibiotics. Allergy to one penicillin indicates potential allergy to all penicillins, but cross-reactivity between classes of beta-lactams is variable.</w:t>
      </w:r>
    </w:p>
    <w:p w14:paraId="1C0AA510" w14:textId="21BAB4A0"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10% of adults in U.S. self-report penicillin allergy. But as many as 90% of these can tolerate penicillin.</w:t>
      </w:r>
    </w:p>
    <w:p w14:paraId="2C0001D2" w14:textId="7AA5D89B"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This high percentage may be due to:</w:t>
      </w:r>
      <w:r w:rsidR="00C82871">
        <w:rPr>
          <w:rFonts w:ascii="Times New Roman" w:hAnsi="Times New Roman" w:cs="Times New Roman"/>
          <w:color w:val="000000" w:themeColor="text1"/>
          <w:sz w:val="24"/>
          <w:szCs w:val="24"/>
        </w:rPr>
        <w:t xml:space="preserve"> </w:t>
      </w:r>
      <w:r w:rsidRPr="00D85299">
        <w:rPr>
          <w:rFonts w:ascii="Times New Roman" w:hAnsi="Times New Roman" w:cs="Times New Roman"/>
          <w:color w:val="000000" w:themeColor="text1"/>
          <w:sz w:val="24"/>
          <w:szCs w:val="24"/>
        </w:rPr>
        <w:t>Waning of penicillin-specific IgE antibodies over time</w:t>
      </w:r>
    </w:p>
    <w:p w14:paraId="17528E89"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Mislabeling of a reaction (e.g., diarrhea) as allergic</w:t>
      </w:r>
    </w:p>
    <w:p w14:paraId="5532EEEA"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Illness or combination of illness and antibiotic causing symptoms attributed to allergy</w:t>
      </w:r>
    </w:p>
    <w:p w14:paraId="1E047C59"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Identification of patients with IgE-mediated allergy or history of severe reaction is paramount.</w:t>
      </w:r>
    </w:p>
    <w:p w14:paraId="2D23270B" w14:textId="77777777" w:rsidR="00D85299" w:rsidRPr="00D85299" w:rsidRDefault="00D85299" w:rsidP="00D85299">
      <w:pPr>
        <w:spacing w:after="0" w:line="240" w:lineRule="auto"/>
        <w:rPr>
          <w:rFonts w:ascii="Times New Roman" w:hAnsi="Times New Roman" w:cs="Times New Roman"/>
          <w:b/>
          <w:bCs/>
          <w:color w:val="000000" w:themeColor="text1"/>
          <w:sz w:val="24"/>
          <w:szCs w:val="24"/>
        </w:rPr>
      </w:pPr>
      <w:r w:rsidRPr="00D85299">
        <w:rPr>
          <w:rFonts w:ascii="Times New Roman" w:hAnsi="Times New Roman" w:cs="Times New Roman"/>
          <w:b/>
          <w:bCs/>
          <w:color w:val="000000" w:themeColor="text1"/>
          <w:sz w:val="24"/>
          <w:szCs w:val="24"/>
        </w:rPr>
        <w:t>Severe reactions include:</w:t>
      </w:r>
    </w:p>
    <w:p w14:paraId="389D9A20"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Anaphylaxis</w:t>
      </w:r>
    </w:p>
    <w:p w14:paraId="112EA242"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Mucocutaneous eruption with epidermal detachment: Stevens-Johnson syndrome (&lt; 10% body surface area) and toxic epidermal necrolysis (&gt;30% body surface area).[5]</w:t>
      </w:r>
    </w:p>
    <w:p w14:paraId="45136F48"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Presents as painful new skin eruption, sore throat, and fever or malaise</w:t>
      </w:r>
    </w:p>
    <w:p w14:paraId="15A0E491"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Associated with specific human leukocyte antigen allotypes</w:t>
      </w:r>
    </w:p>
    <w:p w14:paraId="586D461F" w14:textId="77777777" w:rsidR="00D85299" w:rsidRPr="00D85299" w:rsidRDefault="00D85299" w:rsidP="00D85299">
      <w:pPr>
        <w:spacing w:after="0" w:line="240" w:lineRule="auto"/>
        <w:rPr>
          <w:rFonts w:ascii="Times New Roman" w:hAnsi="Times New Roman" w:cs="Times New Roman"/>
          <w:color w:val="000000" w:themeColor="text1"/>
          <w:sz w:val="24"/>
          <w:szCs w:val="24"/>
        </w:rPr>
      </w:pPr>
      <w:r w:rsidRPr="00D85299">
        <w:rPr>
          <w:rFonts w:ascii="Times New Roman" w:hAnsi="Times New Roman" w:cs="Times New Roman"/>
          <w:color w:val="000000" w:themeColor="text1"/>
          <w:sz w:val="24"/>
          <w:szCs w:val="24"/>
        </w:rPr>
        <w:t>Drug-induced hypersensitivity syndrome (DiHS) with multiorgan involvement; Drug Reaction/Rash with Eosinophilia and Systemic Symptoms (DRESS)</w:t>
      </w:r>
    </w:p>
    <w:p w14:paraId="0AB3697D" w14:textId="77777777" w:rsidR="00D85299" w:rsidRPr="00D85299" w:rsidRDefault="00D85299" w:rsidP="00D85299">
      <w:pPr>
        <w:spacing w:after="0" w:line="240" w:lineRule="auto"/>
        <w:rPr>
          <w:rFonts w:ascii="Times New Roman" w:hAnsi="Times New Roman" w:cs="Times New Roman"/>
          <w:b/>
          <w:bCs/>
          <w:color w:val="000000" w:themeColor="text1"/>
          <w:sz w:val="24"/>
          <w:szCs w:val="24"/>
        </w:rPr>
      </w:pPr>
    </w:p>
    <w:p w14:paraId="0AD0CC1B" w14:textId="47777CC1" w:rsidR="00130398" w:rsidRDefault="00FA656D" w:rsidP="00130398">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Our antimicrobial perspective:</w:t>
      </w:r>
    </w:p>
    <w:p w14:paraId="109DEB17" w14:textId="77777777" w:rsidR="00FA656D" w:rsidRPr="00FA656D" w:rsidRDefault="00FA656D" w:rsidP="00497E52">
      <w:pPr>
        <w:numPr>
          <w:ilvl w:val="0"/>
          <w:numId w:val="49"/>
        </w:numPr>
        <w:spacing w:after="0" w:line="240" w:lineRule="auto"/>
        <w:rPr>
          <w:rFonts w:ascii="Times New Roman" w:hAnsi="Times New Roman" w:cs="Times New Roman"/>
          <w:color w:val="000000" w:themeColor="text1"/>
          <w:sz w:val="24"/>
          <w:szCs w:val="24"/>
        </w:rPr>
      </w:pPr>
      <w:r w:rsidRPr="00FA656D">
        <w:rPr>
          <w:rFonts w:ascii="Times New Roman" w:hAnsi="Times New Roman" w:cs="Times New Roman"/>
          <w:color w:val="000000" w:themeColor="text1"/>
          <w:sz w:val="24"/>
          <w:szCs w:val="24"/>
        </w:rPr>
        <w:t>Preferred steps:</w:t>
      </w:r>
    </w:p>
    <w:p w14:paraId="1550879B" w14:textId="77777777" w:rsidR="00FA656D" w:rsidRPr="00FA656D" w:rsidRDefault="00FA656D" w:rsidP="00497E52">
      <w:pPr>
        <w:numPr>
          <w:ilvl w:val="0"/>
          <w:numId w:val="49"/>
        </w:numPr>
        <w:spacing w:after="0" w:line="240" w:lineRule="auto"/>
        <w:rPr>
          <w:rFonts w:ascii="Times New Roman" w:hAnsi="Times New Roman" w:cs="Times New Roman"/>
          <w:color w:val="000000" w:themeColor="text1"/>
          <w:sz w:val="24"/>
          <w:szCs w:val="24"/>
        </w:rPr>
      </w:pPr>
      <w:r w:rsidRPr="00FA656D">
        <w:rPr>
          <w:rFonts w:ascii="Times New Roman" w:hAnsi="Times New Roman" w:cs="Times New Roman"/>
          <w:color w:val="000000" w:themeColor="text1"/>
          <w:sz w:val="24"/>
          <w:szCs w:val="24"/>
        </w:rPr>
        <w:t>Order mid stream urine sample</w:t>
      </w:r>
    </w:p>
    <w:p w14:paraId="4D6F0C44" w14:textId="77777777" w:rsidR="00FA656D" w:rsidRPr="00FA656D" w:rsidRDefault="00FA656D" w:rsidP="00497E52">
      <w:pPr>
        <w:numPr>
          <w:ilvl w:val="0"/>
          <w:numId w:val="49"/>
        </w:numPr>
        <w:spacing w:after="0" w:line="240" w:lineRule="auto"/>
        <w:rPr>
          <w:rFonts w:ascii="Times New Roman" w:hAnsi="Times New Roman" w:cs="Times New Roman"/>
          <w:color w:val="000000" w:themeColor="text1"/>
          <w:sz w:val="24"/>
          <w:szCs w:val="24"/>
        </w:rPr>
      </w:pPr>
      <w:r w:rsidRPr="00FA656D">
        <w:rPr>
          <w:rFonts w:ascii="Times New Roman" w:hAnsi="Times New Roman" w:cs="Times New Roman"/>
          <w:color w:val="000000" w:themeColor="text1"/>
          <w:sz w:val="24"/>
          <w:szCs w:val="24"/>
        </w:rPr>
        <w:t>Prescribe</w:t>
      </w:r>
    </w:p>
    <w:p w14:paraId="38366711" w14:textId="77777777" w:rsidR="00FA656D" w:rsidRPr="00FA656D" w:rsidRDefault="00FA656D" w:rsidP="00497E52">
      <w:pPr>
        <w:numPr>
          <w:ilvl w:val="0"/>
          <w:numId w:val="49"/>
        </w:numPr>
        <w:spacing w:after="0" w:line="240" w:lineRule="auto"/>
        <w:rPr>
          <w:rFonts w:ascii="Times New Roman" w:hAnsi="Times New Roman" w:cs="Times New Roman"/>
          <w:color w:val="000000" w:themeColor="text1"/>
          <w:sz w:val="24"/>
          <w:szCs w:val="24"/>
        </w:rPr>
      </w:pPr>
      <w:r w:rsidRPr="00FA656D">
        <w:rPr>
          <w:rFonts w:ascii="Times New Roman" w:hAnsi="Times New Roman" w:cs="Times New Roman"/>
          <w:color w:val="000000" w:themeColor="text1"/>
          <w:sz w:val="24"/>
          <w:szCs w:val="24"/>
        </w:rPr>
        <w:t>Fosfomycin 1</w:t>
      </w:r>
      <w:r w:rsidRPr="00FA656D">
        <w:rPr>
          <w:rFonts w:ascii="Times New Roman" w:hAnsi="Times New Roman" w:cs="Times New Roman"/>
          <w:color w:val="000000" w:themeColor="text1"/>
          <w:sz w:val="24"/>
          <w:szCs w:val="24"/>
          <w:vertAlign w:val="superscript"/>
        </w:rPr>
        <w:t>st</w:t>
      </w:r>
      <w:r w:rsidRPr="00FA656D">
        <w:rPr>
          <w:rFonts w:ascii="Times New Roman" w:hAnsi="Times New Roman" w:cs="Times New Roman"/>
          <w:color w:val="000000" w:themeColor="text1"/>
          <w:sz w:val="24"/>
          <w:szCs w:val="24"/>
        </w:rPr>
        <w:t xml:space="preserve"> </w:t>
      </w:r>
    </w:p>
    <w:p w14:paraId="1A1CD344" w14:textId="77777777" w:rsidR="00FA656D" w:rsidRPr="00FA656D" w:rsidRDefault="00FA656D" w:rsidP="00497E52">
      <w:pPr>
        <w:numPr>
          <w:ilvl w:val="0"/>
          <w:numId w:val="49"/>
        </w:numPr>
        <w:spacing w:after="0" w:line="240" w:lineRule="auto"/>
        <w:rPr>
          <w:rFonts w:ascii="Times New Roman" w:hAnsi="Times New Roman" w:cs="Times New Roman"/>
          <w:color w:val="000000" w:themeColor="text1"/>
          <w:sz w:val="24"/>
          <w:szCs w:val="24"/>
        </w:rPr>
      </w:pPr>
      <w:r w:rsidRPr="00FA656D">
        <w:rPr>
          <w:rFonts w:ascii="Times New Roman" w:hAnsi="Times New Roman" w:cs="Times New Roman"/>
          <w:color w:val="000000" w:themeColor="text1"/>
          <w:sz w:val="24"/>
          <w:szCs w:val="24"/>
        </w:rPr>
        <w:t>Cefuroxime  2</w:t>
      </w:r>
      <w:r w:rsidRPr="00FA656D">
        <w:rPr>
          <w:rFonts w:ascii="Times New Roman" w:hAnsi="Times New Roman" w:cs="Times New Roman"/>
          <w:color w:val="000000" w:themeColor="text1"/>
          <w:sz w:val="24"/>
          <w:szCs w:val="24"/>
          <w:vertAlign w:val="superscript"/>
        </w:rPr>
        <w:t>nd</w:t>
      </w:r>
      <w:r w:rsidRPr="00FA656D">
        <w:rPr>
          <w:rFonts w:ascii="Times New Roman" w:hAnsi="Times New Roman" w:cs="Times New Roman"/>
          <w:color w:val="000000" w:themeColor="text1"/>
          <w:sz w:val="24"/>
          <w:szCs w:val="24"/>
        </w:rPr>
        <w:t xml:space="preserve"> (negligible cross allergenicity between penicillin and second/third generation cephalosporins)</w:t>
      </w:r>
    </w:p>
    <w:p w14:paraId="5EE1943E" w14:textId="77777777" w:rsidR="00FA656D" w:rsidRPr="00FA656D" w:rsidRDefault="00FA656D" w:rsidP="00497E52">
      <w:pPr>
        <w:numPr>
          <w:ilvl w:val="0"/>
          <w:numId w:val="49"/>
        </w:numPr>
        <w:spacing w:after="0" w:line="240" w:lineRule="auto"/>
        <w:rPr>
          <w:rFonts w:ascii="Times New Roman" w:hAnsi="Times New Roman" w:cs="Times New Roman"/>
          <w:color w:val="000000" w:themeColor="text1"/>
          <w:sz w:val="24"/>
          <w:szCs w:val="24"/>
        </w:rPr>
      </w:pPr>
      <w:r w:rsidRPr="00FA656D">
        <w:rPr>
          <w:rFonts w:ascii="Times New Roman" w:hAnsi="Times New Roman" w:cs="Times New Roman"/>
          <w:color w:val="000000" w:themeColor="text1"/>
          <w:sz w:val="24"/>
          <w:szCs w:val="24"/>
        </w:rPr>
        <w:t>Ciprofloxacin  3</w:t>
      </w:r>
      <w:r w:rsidRPr="00FA656D">
        <w:rPr>
          <w:rFonts w:ascii="Times New Roman" w:hAnsi="Times New Roman" w:cs="Times New Roman"/>
          <w:color w:val="000000" w:themeColor="text1"/>
          <w:sz w:val="24"/>
          <w:szCs w:val="24"/>
          <w:vertAlign w:val="superscript"/>
        </w:rPr>
        <w:t>rd</w:t>
      </w:r>
      <w:r w:rsidRPr="00FA656D">
        <w:rPr>
          <w:rFonts w:ascii="Times New Roman" w:hAnsi="Times New Roman" w:cs="Times New Roman"/>
          <w:color w:val="000000" w:themeColor="text1"/>
          <w:sz w:val="24"/>
          <w:szCs w:val="24"/>
        </w:rPr>
        <w:t xml:space="preserve"> #</w:t>
      </w:r>
    </w:p>
    <w:p w14:paraId="0F0105BD" w14:textId="27E211CC" w:rsidR="00FA656D" w:rsidRDefault="00FA656D" w:rsidP="00FA656D">
      <w:pPr>
        <w:spacing w:after="0" w:line="240" w:lineRule="auto"/>
        <w:rPr>
          <w:rFonts w:ascii="Times New Roman" w:hAnsi="Times New Roman" w:cs="Times New Roman"/>
          <w:color w:val="000000" w:themeColor="text1"/>
          <w:sz w:val="24"/>
          <w:szCs w:val="24"/>
        </w:rPr>
      </w:pPr>
      <w:r w:rsidRPr="00FA656D">
        <w:rPr>
          <w:rFonts w:ascii="Times New Roman" w:hAnsi="Times New Roman" w:cs="Times New Roman"/>
          <w:color w:val="000000" w:themeColor="text1"/>
          <w:sz w:val="24"/>
          <w:szCs w:val="24"/>
        </w:rPr>
        <w:t># Order of preference is from narrow spectrum to broad spectrum</w:t>
      </w:r>
    </w:p>
    <w:p w14:paraId="1FA7862E" w14:textId="77777777" w:rsidR="00FA656D" w:rsidRPr="00FA656D" w:rsidRDefault="00FA656D" w:rsidP="00FA656D">
      <w:pPr>
        <w:spacing w:after="0" w:line="240" w:lineRule="auto"/>
        <w:rPr>
          <w:rFonts w:ascii="Times New Roman" w:hAnsi="Times New Roman" w:cs="Times New Roman"/>
          <w:b/>
          <w:bCs/>
          <w:color w:val="000000" w:themeColor="text1"/>
          <w:sz w:val="24"/>
          <w:szCs w:val="24"/>
        </w:rPr>
      </w:pPr>
      <w:r w:rsidRPr="00FA656D">
        <w:rPr>
          <w:rFonts w:ascii="Times New Roman" w:hAnsi="Times New Roman" w:cs="Times New Roman"/>
          <w:color w:val="000000" w:themeColor="text1"/>
          <w:sz w:val="24"/>
          <w:szCs w:val="24"/>
        </w:rPr>
        <w:t xml:space="preserve">   </w:t>
      </w:r>
      <w:r w:rsidRPr="00FA656D">
        <w:rPr>
          <w:rFonts w:ascii="Times New Roman" w:hAnsi="Times New Roman" w:cs="Times New Roman"/>
          <w:b/>
          <w:bCs/>
          <w:color w:val="000000" w:themeColor="text1"/>
          <w:sz w:val="24"/>
          <w:szCs w:val="24"/>
        </w:rPr>
        <w:t>Do not prescribe:</w:t>
      </w:r>
    </w:p>
    <w:p w14:paraId="26D19282" w14:textId="78D35E9C" w:rsidR="00FA656D" w:rsidRPr="00FA656D" w:rsidRDefault="00FA656D" w:rsidP="00FA656D">
      <w:pPr>
        <w:spacing w:after="0" w:line="240" w:lineRule="auto"/>
        <w:rPr>
          <w:rFonts w:ascii="Times New Roman" w:hAnsi="Times New Roman" w:cs="Times New Roman"/>
          <w:color w:val="000000" w:themeColor="text1"/>
          <w:sz w:val="24"/>
          <w:szCs w:val="24"/>
        </w:rPr>
      </w:pPr>
      <w:r w:rsidRPr="00FA656D">
        <w:rPr>
          <w:rFonts w:ascii="Times New Roman" w:hAnsi="Times New Roman" w:cs="Times New Roman"/>
          <w:color w:val="000000" w:themeColor="text1"/>
          <w:sz w:val="24"/>
          <w:szCs w:val="24"/>
        </w:rPr>
        <w:t>Trimethoprim-sulphamethoxazole : Used 2 months back (chances of resistance high)</w:t>
      </w:r>
    </w:p>
    <w:p w14:paraId="4DF9CA9C" w14:textId="77777777" w:rsidR="00FA656D" w:rsidRPr="00DB63CE" w:rsidRDefault="00FA656D" w:rsidP="00130398">
      <w:pPr>
        <w:spacing w:after="0" w:line="240" w:lineRule="auto"/>
        <w:rPr>
          <w:rFonts w:ascii="Times New Roman" w:hAnsi="Times New Roman" w:cs="Times New Roman"/>
          <w:b/>
          <w:bCs/>
          <w:color w:val="000000" w:themeColor="text1"/>
          <w:sz w:val="24"/>
          <w:szCs w:val="24"/>
        </w:rPr>
      </w:pPr>
    </w:p>
    <w:p w14:paraId="69690BA1" w14:textId="2D3C5095" w:rsidR="00C82871" w:rsidRPr="00C82871" w:rsidRDefault="00130398" w:rsidP="00130398">
      <w:pPr>
        <w:spacing w:after="0" w:line="240" w:lineRule="auto"/>
        <w:rPr>
          <w:rFonts w:ascii="Times New Roman" w:hAnsi="Times New Roman" w:cs="Times New Roman"/>
          <w:b/>
          <w:bCs/>
          <w:color w:val="000000" w:themeColor="text1"/>
          <w:sz w:val="24"/>
          <w:szCs w:val="24"/>
        </w:rPr>
      </w:pPr>
      <w:r w:rsidRPr="00C82871">
        <w:rPr>
          <w:rFonts w:ascii="Times New Roman" w:hAnsi="Times New Roman" w:cs="Times New Roman"/>
          <w:b/>
          <w:bCs/>
          <w:color w:val="000000" w:themeColor="text1"/>
          <w:sz w:val="24"/>
          <w:szCs w:val="24"/>
        </w:rPr>
        <w:t xml:space="preserve">#Case 9: </w:t>
      </w:r>
      <w:r w:rsidR="00C82871" w:rsidRPr="00C82871">
        <w:rPr>
          <w:rFonts w:ascii="Times New Roman" w:hAnsi="Times New Roman" w:cs="Times New Roman"/>
          <w:b/>
          <w:bCs/>
          <w:color w:val="000000" w:themeColor="text1"/>
          <w:sz w:val="24"/>
          <w:szCs w:val="24"/>
        </w:rPr>
        <w:t xml:space="preserve">Exploring </w:t>
      </w:r>
      <w:r w:rsidR="009B057E">
        <w:rPr>
          <w:rFonts w:ascii="Times New Roman" w:hAnsi="Times New Roman" w:cs="Times New Roman"/>
          <w:b/>
          <w:bCs/>
          <w:color w:val="000000" w:themeColor="text1"/>
          <w:sz w:val="24"/>
          <w:szCs w:val="24"/>
        </w:rPr>
        <w:t>a</w:t>
      </w:r>
      <w:r w:rsidR="00C82871" w:rsidRPr="00C82871">
        <w:rPr>
          <w:rFonts w:ascii="Times New Roman" w:hAnsi="Times New Roman" w:cs="Times New Roman"/>
          <w:b/>
          <w:bCs/>
          <w:color w:val="000000" w:themeColor="text1"/>
          <w:sz w:val="24"/>
          <w:szCs w:val="24"/>
        </w:rPr>
        <w:t>ntimicrobial sparing protocols</w:t>
      </w:r>
      <w:r w:rsidR="009B057E">
        <w:rPr>
          <w:rFonts w:ascii="Times New Roman" w:hAnsi="Times New Roman" w:cs="Times New Roman"/>
          <w:b/>
          <w:bCs/>
          <w:color w:val="000000" w:themeColor="text1"/>
          <w:sz w:val="24"/>
          <w:szCs w:val="24"/>
        </w:rPr>
        <w:t>/ non pharmacological protocols</w:t>
      </w:r>
      <w:r w:rsidR="00C82871" w:rsidRPr="00C82871">
        <w:rPr>
          <w:rFonts w:ascii="Times New Roman" w:hAnsi="Times New Roman" w:cs="Times New Roman"/>
          <w:b/>
          <w:bCs/>
          <w:color w:val="000000" w:themeColor="text1"/>
          <w:sz w:val="24"/>
          <w:szCs w:val="24"/>
        </w:rPr>
        <w:t xml:space="preserve"> in simple cystitis in healthy non pregnant woman</w:t>
      </w:r>
    </w:p>
    <w:p w14:paraId="0732E3AE" w14:textId="5DE305F9" w:rsidR="00130398" w:rsidRPr="00DB63CE" w:rsidRDefault="00130398" w:rsidP="00130398">
      <w:p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 healthy 21-year-old non-pregnant female presents with first ever episode of cystitis. Dipstick is positive for leucocyte esterase and nitrite. Would you suggest any of the following to her as a possible line of treatment?</w:t>
      </w:r>
    </w:p>
    <w:p w14:paraId="465542B5" w14:textId="77777777" w:rsidR="00130398" w:rsidRPr="00DB63CE" w:rsidRDefault="00130398" w:rsidP="00130398">
      <w:pPr>
        <w:spacing w:after="0" w:line="240" w:lineRule="auto"/>
        <w:rPr>
          <w:rFonts w:ascii="Times New Roman" w:hAnsi="Times New Roman" w:cs="Times New Roman"/>
          <w:color w:val="000000" w:themeColor="text1"/>
          <w:sz w:val="24"/>
          <w:szCs w:val="24"/>
        </w:rPr>
      </w:pPr>
    </w:p>
    <w:p w14:paraId="4FECF1F2" w14:textId="77777777" w:rsidR="00130398" w:rsidRPr="00DB63CE" w:rsidRDefault="00130398" w:rsidP="00497E52">
      <w:pPr>
        <w:pStyle w:val="ListParagraph"/>
        <w:numPr>
          <w:ilvl w:val="0"/>
          <w:numId w:val="11"/>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Cranberry juice</w:t>
      </w:r>
    </w:p>
    <w:p w14:paraId="500AA2BC" w14:textId="77777777" w:rsidR="00130398" w:rsidRPr="00DB63CE" w:rsidRDefault="00130398" w:rsidP="00497E52">
      <w:pPr>
        <w:pStyle w:val="ListParagraph"/>
        <w:numPr>
          <w:ilvl w:val="0"/>
          <w:numId w:val="11"/>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Heating pad</w:t>
      </w:r>
    </w:p>
    <w:p w14:paraId="4311EDA0" w14:textId="77777777" w:rsidR="00130398" w:rsidRPr="00DB63CE" w:rsidRDefault="00130398" w:rsidP="00497E52">
      <w:pPr>
        <w:pStyle w:val="ListParagraph"/>
        <w:numPr>
          <w:ilvl w:val="0"/>
          <w:numId w:val="11"/>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Drinking plenty of fluids</w:t>
      </w:r>
    </w:p>
    <w:p w14:paraId="21D5D91C" w14:textId="77777777" w:rsidR="00130398" w:rsidRPr="00DB63CE" w:rsidRDefault="00130398" w:rsidP="00497E52">
      <w:pPr>
        <w:pStyle w:val="ListParagraph"/>
        <w:numPr>
          <w:ilvl w:val="0"/>
          <w:numId w:val="11"/>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Paracetamol</w:t>
      </w:r>
    </w:p>
    <w:p w14:paraId="23F6D3AD" w14:textId="77777777" w:rsidR="00130398" w:rsidRPr="00DB63CE" w:rsidRDefault="00130398" w:rsidP="00497E52">
      <w:pPr>
        <w:pStyle w:val="ListParagraph"/>
        <w:numPr>
          <w:ilvl w:val="0"/>
          <w:numId w:val="11"/>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No antibiotics for 48 hours</w:t>
      </w:r>
    </w:p>
    <w:p w14:paraId="4F2358C8" w14:textId="77777777" w:rsidR="00130398" w:rsidRPr="00DB63CE" w:rsidRDefault="00130398" w:rsidP="00497E52">
      <w:pPr>
        <w:pStyle w:val="ListParagraph"/>
        <w:numPr>
          <w:ilvl w:val="0"/>
          <w:numId w:val="11"/>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D-mannose</w:t>
      </w:r>
    </w:p>
    <w:p w14:paraId="1A11CEB2" w14:textId="77777777" w:rsidR="00130398" w:rsidRPr="00DB63CE" w:rsidRDefault="00130398" w:rsidP="00497E52">
      <w:pPr>
        <w:pStyle w:val="ListParagraph"/>
        <w:numPr>
          <w:ilvl w:val="0"/>
          <w:numId w:val="11"/>
        </w:num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Vitamin D</w:t>
      </w:r>
    </w:p>
    <w:p w14:paraId="38333491" w14:textId="77777777" w:rsidR="00130398" w:rsidRPr="00DB63CE" w:rsidRDefault="00130398" w:rsidP="00130398">
      <w:pPr>
        <w:spacing w:after="0" w:line="240" w:lineRule="auto"/>
        <w:rPr>
          <w:rFonts w:ascii="Times New Roman" w:hAnsi="Times New Roman" w:cs="Times New Roman"/>
          <w:color w:val="000000" w:themeColor="text1"/>
          <w:sz w:val="24"/>
          <w:szCs w:val="24"/>
        </w:rPr>
      </w:pPr>
    </w:p>
    <w:p w14:paraId="1F747778" w14:textId="77777777" w:rsidR="00130398" w:rsidRPr="00DB63CE" w:rsidRDefault="00130398" w:rsidP="00130398">
      <w:pPr>
        <w:pStyle w:val="ListParagraph"/>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Yes/ </w:t>
      </w:r>
      <w:r w:rsidRPr="00DB63CE">
        <w:rPr>
          <w:rFonts w:ascii="Times New Roman" w:hAnsi="Times New Roman" w:cs="Times New Roman"/>
          <w:b/>
          <w:bCs/>
          <w:color w:val="000000" w:themeColor="text1"/>
          <w:sz w:val="24"/>
          <w:szCs w:val="24"/>
        </w:rPr>
        <w:t>No</w:t>
      </w:r>
      <w:r w:rsidRPr="00DB63CE">
        <w:rPr>
          <w:rFonts w:ascii="Times New Roman" w:hAnsi="Times New Roman" w:cs="Times New Roman"/>
          <w:color w:val="000000" w:themeColor="text1"/>
          <w:sz w:val="24"/>
          <w:szCs w:val="24"/>
        </w:rPr>
        <w:t xml:space="preserve">. </w:t>
      </w:r>
    </w:p>
    <w:p w14:paraId="5217F36F" w14:textId="77777777" w:rsidR="00130398" w:rsidRPr="00DB63CE" w:rsidRDefault="00130398" w:rsidP="00130398">
      <w:pPr>
        <w:pStyle w:val="ListParagraph"/>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If yes, please tick the suitable options.</w:t>
      </w:r>
    </w:p>
    <w:p w14:paraId="7BE2D60B" w14:textId="3BD665DF" w:rsidR="00130398" w:rsidRDefault="00130398" w:rsidP="00130398">
      <w:pPr>
        <w:spacing w:after="0" w:line="240" w:lineRule="auto"/>
        <w:rPr>
          <w:rFonts w:ascii="Times New Roman" w:hAnsi="Times New Roman" w:cs="Times New Roman"/>
          <w:color w:val="000000" w:themeColor="text1"/>
          <w:sz w:val="24"/>
          <w:szCs w:val="24"/>
        </w:rPr>
      </w:pPr>
    </w:p>
    <w:p w14:paraId="09A86E2F" w14:textId="77777777" w:rsidR="00C82871" w:rsidRDefault="00C82871" w:rsidP="00C8287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Notes: </w:t>
      </w:r>
    </w:p>
    <w:p w14:paraId="0D58FB12" w14:textId="7E9A89E1" w:rsidR="00C82871" w:rsidRPr="00C82871" w:rsidRDefault="00C82871" w:rsidP="00C82871">
      <w:pPr>
        <w:spacing w:after="0" w:line="240" w:lineRule="auto"/>
        <w:rPr>
          <w:rFonts w:ascii="Times New Roman" w:hAnsi="Times New Roman" w:cs="Times New Roman"/>
          <w:color w:val="000000" w:themeColor="text1"/>
          <w:sz w:val="24"/>
          <w:szCs w:val="24"/>
        </w:rPr>
      </w:pPr>
      <w:r w:rsidRPr="00C82871">
        <w:rPr>
          <w:rFonts w:ascii="Times New Roman" w:hAnsi="Times New Roman" w:cs="Times New Roman"/>
          <w:color w:val="000000" w:themeColor="text1"/>
          <w:sz w:val="24"/>
          <w:szCs w:val="24"/>
        </w:rPr>
        <w:t xml:space="preserve">D mannose is an adhesion blocker so it prevents attachment of E. coli to the bladder urothelium. </w:t>
      </w:r>
    </w:p>
    <w:p w14:paraId="29A4A8F3" w14:textId="77777777" w:rsidR="00C82871" w:rsidRPr="00C82871" w:rsidRDefault="00C82871" w:rsidP="00C82871">
      <w:pPr>
        <w:spacing w:after="0" w:line="240" w:lineRule="auto"/>
        <w:rPr>
          <w:rFonts w:ascii="Times New Roman" w:hAnsi="Times New Roman" w:cs="Times New Roman"/>
          <w:color w:val="000000" w:themeColor="text1"/>
          <w:sz w:val="24"/>
          <w:szCs w:val="24"/>
        </w:rPr>
      </w:pPr>
      <w:r w:rsidRPr="00C82871">
        <w:rPr>
          <w:rFonts w:ascii="Times New Roman" w:hAnsi="Times New Roman" w:cs="Times New Roman"/>
          <w:color w:val="000000" w:themeColor="text1"/>
          <w:sz w:val="24"/>
          <w:szCs w:val="24"/>
        </w:rPr>
        <w:t>Cranberry: Prevents adhesion of bacteria. But has potential to lead to calculus formation as it is rich in oxalates. Not to be given with warfarin/ blood thinners.</w:t>
      </w:r>
    </w:p>
    <w:p w14:paraId="2CF229BA" w14:textId="77777777" w:rsidR="00C82871" w:rsidRPr="00C82871" w:rsidRDefault="00C82871" w:rsidP="00C82871">
      <w:pPr>
        <w:spacing w:after="0" w:line="240" w:lineRule="auto"/>
        <w:rPr>
          <w:rFonts w:ascii="Times New Roman" w:hAnsi="Times New Roman" w:cs="Times New Roman"/>
          <w:color w:val="000000" w:themeColor="text1"/>
          <w:sz w:val="24"/>
          <w:szCs w:val="24"/>
        </w:rPr>
      </w:pPr>
      <w:r w:rsidRPr="00C82871">
        <w:rPr>
          <w:rFonts w:ascii="Times New Roman" w:hAnsi="Times New Roman" w:cs="Times New Roman"/>
          <w:color w:val="000000" w:themeColor="text1"/>
          <w:sz w:val="24"/>
          <w:szCs w:val="24"/>
        </w:rPr>
        <w:t>Vitamin D: Vitamin D induces cathelicidin of the urinary bladder epithelium which is a human antimicrobial peptide which provides protection against both gram negative and positive bacteria in lower UTI infections</w:t>
      </w:r>
    </w:p>
    <w:p w14:paraId="613787EE" w14:textId="20CFB413" w:rsidR="00C82871" w:rsidRPr="00C82871" w:rsidRDefault="00C82871" w:rsidP="00C82871">
      <w:pPr>
        <w:spacing w:after="0" w:line="240" w:lineRule="auto"/>
        <w:rPr>
          <w:rFonts w:ascii="Times New Roman" w:hAnsi="Times New Roman" w:cs="Times New Roman"/>
          <w:color w:val="000000" w:themeColor="text1"/>
          <w:sz w:val="24"/>
          <w:szCs w:val="24"/>
        </w:rPr>
      </w:pPr>
      <w:r w:rsidRPr="00C82871">
        <w:rPr>
          <w:rFonts w:ascii="Times New Roman" w:hAnsi="Times New Roman" w:cs="Times New Roman"/>
          <w:color w:val="000000" w:themeColor="text1"/>
          <w:sz w:val="24"/>
          <w:szCs w:val="24"/>
        </w:rPr>
        <w:t xml:space="preserve">If symptoms &amp; signs are mild you may suggest </w:t>
      </w:r>
      <w:r>
        <w:rPr>
          <w:rFonts w:ascii="Times New Roman" w:hAnsi="Times New Roman" w:cs="Times New Roman"/>
          <w:color w:val="000000" w:themeColor="text1"/>
          <w:sz w:val="24"/>
          <w:szCs w:val="24"/>
        </w:rPr>
        <w:t>the above</w:t>
      </w:r>
      <w:r w:rsidRPr="00C82871">
        <w:rPr>
          <w:rFonts w:ascii="Times New Roman" w:hAnsi="Times New Roman" w:cs="Times New Roman"/>
          <w:color w:val="000000" w:themeColor="text1"/>
          <w:sz w:val="24"/>
          <w:szCs w:val="24"/>
        </w:rPr>
        <w:t xml:space="preserve"> awaiting culture before prescribing. </w:t>
      </w:r>
    </w:p>
    <w:p w14:paraId="2B0EFFD1" w14:textId="479C6B5B" w:rsidR="00C82871" w:rsidRDefault="00C82871" w:rsidP="00C82871">
      <w:pPr>
        <w:spacing w:after="0" w:line="240" w:lineRule="auto"/>
        <w:rPr>
          <w:rFonts w:ascii="Times New Roman" w:hAnsi="Times New Roman" w:cs="Times New Roman"/>
          <w:color w:val="000000" w:themeColor="text1"/>
          <w:sz w:val="24"/>
          <w:szCs w:val="24"/>
        </w:rPr>
      </w:pPr>
      <w:r w:rsidRPr="00C82871">
        <w:rPr>
          <w:rFonts w:ascii="Times New Roman" w:hAnsi="Times New Roman" w:cs="Times New Roman"/>
          <w:color w:val="000000" w:themeColor="text1"/>
          <w:sz w:val="24"/>
          <w:szCs w:val="24"/>
        </w:rPr>
        <w:t xml:space="preserve"> Decisions around prescribing strategies should be individualised, taking account of the severity of symptoms, the risk of developing complications or having treatment failure, and preference for back-up or immediate antibiotics, or awaiting the results of urine culture.</w:t>
      </w:r>
    </w:p>
    <w:p w14:paraId="4E762E69" w14:textId="77777777" w:rsidR="001C2933" w:rsidRPr="001C2933" w:rsidRDefault="001C2933" w:rsidP="001C2933">
      <w:pPr>
        <w:spacing w:after="0" w:line="240" w:lineRule="auto"/>
        <w:rPr>
          <w:rFonts w:ascii="Times New Roman" w:hAnsi="Times New Roman" w:cs="Times New Roman"/>
          <w:color w:val="4472C4" w:themeColor="accent1"/>
          <w:sz w:val="24"/>
          <w:szCs w:val="24"/>
        </w:rPr>
      </w:pPr>
      <w:r w:rsidRPr="001C2933">
        <w:rPr>
          <w:rFonts w:ascii="Times New Roman" w:hAnsi="Times New Roman" w:cs="Times New Roman"/>
          <w:color w:val="4472C4" w:themeColor="accent1"/>
          <w:sz w:val="24"/>
          <w:szCs w:val="24"/>
        </w:rPr>
        <w:t>Symptomatic Treatment (Ibuprofen) or Antibiotics (Ciprofloxacin) for Uncomplicated Urinary Tract Infection? - Results of a Randomized Controlled Pilot Trial - Medscape - Jun 14, 2010.</w:t>
      </w:r>
    </w:p>
    <w:p w14:paraId="56CF69C2" w14:textId="77777777" w:rsidR="001C2933" w:rsidRPr="001C2933" w:rsidRDefault="001C2933" w:rsidP="00C82871">
      <w:pPr>
        <w:spacing w:after="0" w:line="240" w:lineRule="auto"/>
        <w:rPr>
          <w:rFonts w:ascii="Times New Roman" w:hAnsi="Times New Roman" w:cs="Times New Roman"/>
          <w:color w:val="4472C4" w:themeColor="accent1"/>
          <w:sz w:val="24"/>
          <w:szCs w:val="24"/>
        </w:rPr>
      </w:pPr>
    </w:p>
    <w:p w14:paraId="2905426F" w14:textId="49D25DD0" w:rsidR="00C82871" w:rsidRDefault="00C82871" w:rsidP="00C82871">
      <w:pPr>
        <w:spacing w:after="0" w:line="240" w:lineRule="auto"/>
        <w:rPr>
          <w:rFonts w:ascii="Times New Roman" w:hAnsi="Times New Roman" w:cs="Times New Roman"/>
          <w:color w:val="000000" w:themeColor="text1"/>
          <w:sz w:val="24"/>
          <w:szCs w:val="24"/>
        </w:rPr>
      </w:pPr>
    </w:p>
    <w:p w14:paraId="2665C4F6" w14:textId="73D644E0" w:rsidR="00C82871" w:rsidRDefault="00C82871" w:rsidP="00C82871">
      <w:pPr>
        <w:spacing w:after="0" w:line="240" w:lineRule="auto"/>
        <w:rPr>
          <w:rFonts w:ascii="Times New Roman" w:hAnsi="Times New Roman" w:cs="Times New Roman"/>
          <w:b/>
          <w:bCs/>
          <w:color w:val="000000" w:themeColor="text1"/>
          <w:sz w:val="24"/>
          <w:szCs w:val="24"/>
        </w:rPr>
      </w:pPr>
      <w:r w:rsidRPr="00C82871">
        <w:rPr>
          <w:rFonts w:ascii="Times New Roman" w:hAnsi="Times New Roman" w:cs="Times New Roman"/>
          <w:b/>
          <w:bCs/>
          <w:color w:val="000000" w:themeColor="text1"/>
          <w:sz w:val="24"/>
          <w:szCs w:val="24"/>
        </w:rPr>
        <w:t>Our antimicrobial stewardship p</w:t>
      </w:r>
      <w:r>
        <w:rPr>
          <w:rFonts w:ascii="Times New Roman" w:hAnsi="Times New Roman" w:cs="Times New Roman"/>
          <w:b/>
          <w:bCs/>
          <w:color w:val="000000" w:themeColor="text1"/>
          <w:sz w:val="24"/>
          <w:szCs w:val="24"/>
        </w:rPr>
        <w:t>er</w:t>
      </w:r>
      <w:r w:rsidRPr="00C82871">
        <w:rPr>
          <w:rFonts w:ascii="Times New Roman" w:hAnsi="Times New Roman" w:cs="Times New Roman"/>
          <w:b/>
          <w:bCs/>
          <w:color w:val="000000" w:themeColor="text1"/>
          <w:sz w:val="24"/>
          <w:szCs w:val="24"/>
        </w:rPr>
        <w:t>spective:</w:t>
      </w:r>
    </w:p>
    <w:p w14:paraId="33A56BBE" w14:textId="725C66DC" w:rsidR="00C82871" w:rsidRPr="00C82871" w:rsidRDefault="00C82871" w:rsidP="00C82871">
      <w:pPr>
        <w:spacing w:after="0" w:line="240" w:lineRule="auto"/>
        <w:rPr>
          <w:rFonts w:ascii="Times New Roman" w:hAnsi="Times New Roman" w:cs="Times New Roman"/>
          <w:color w:val="000000" w:themeColor="text1"/>
          <w:sz w:val="24"/>
          <w:szCs w:val="24"/>
        </w:rPr>
      </w:pPr>
      <w:r w:rsidRPr="00C82871">
        <w:rPr>
          <w:rFonts w:ascii="Times New Roman" w:hAnsi="Times New Roman" w:cs="Times New Roman"/>
          <w:color w:val="000000" w:themeColor="text1"/>
          <w:sz w:val="24"/>
          <w:szCs w:val="24"/>
        </w:rPr>
        <w:t>All the above can be advised</w:t>
      </w:r>
      <w:r>
        <w:rPr>
          <w:rFonts w:ascii="Times New Roman" w:hAnsi="Times New Roman" w:cs="Times New Roman"/>
          <w:color w:val="000000" w:themeColor="text1"/>
          <w:sz w:val="24"/>
          <w:szCs w:val="24"/>
        </w:rPr>
        <w:t xml:space="preserve"> taking patient considerations into perspective.</w:t>
      </w:r>
    </w:p>
    <w:p w14:paraId="483A5357" w14:textId="77777777" w:rsidR="00130398" w:rsidRPr="00144F26" w:rsidRDefault="00130398" w:rsidP="00130398">
      <w:pPr>
        <w:spacing w:after="0" w:line="240" w:lineRule="auto"/>
        <w:rPr>
          <w:rFonts w:ascii="Times New Roman" w:hAnsi="Times New Roman" w:cs="Times New Roman"/>
          <w:b/>
          <w:bCs/>
          <w:color w:val="000000" w:themeColor="text1"/>
          <w:sz w:val="24"/>
          <w:szCs w:val="24"/>
        </w:rPr>
      </w:pPr>
    </w:p>
    <w:p w14:paraId="5A71AC40" w14:textId="04C5B674" w:rsidR="00144F26" w:rsidRDefault="00130398" w:rsidP="00130398">
      <w:pPr>
        <w:spacing w:after="0" w:line="240" w:lineRule="auto"/>
        <w:rPr>
          <w:rFonts w:ascii="Times New Roman" w:hAnsi="Times New Roman" w:cs="Times New Roman"/>
          <w:b/>
          <w:bCs/>
          <w:color w:val="000000" w:themeColor="text1"/>
          <w:sz w:val="24"/>
          <w:szCs w:val="24"/>
        </w:rPr>
      </w:pPr>
      <w:r w:rsidRPr="00144F26">
        <w:rPr>
          <w:rFonts w:ascii="Times New Roman" w:hAnsi="Times New Roman" w:cs="Times New Roman"/>
          <w:b/>
          <w:bCs/>
          <w:color w:val="000000" w:themeColor="text1"/>
          <w:sz w:val="24"/>
          <w:szCs w:val="24"/>
        </w:rPr>
        <w:t xml:space="preserve">#Case 10: </w:t>
      </w:r>
      <w:r w:rsidR="00144F26" w:rsidRPr="00144F26">
        <w:rPr>
          <w:rFonts w:ascii="Times New Roman" w:hAnsi="Times New Roman" w:cs="Times New Roman"/>
          <w:b/>
          <w:bCs/>
          <w:color w:val="000000" w:themeColor="text1"/>
          <w:sz w:val="24"/>
          <w:szCs w:val="24"/>
        </w:rPr>
        <w:t>Exploring awareness of need of further investigations in children</w:t>
      </w:r>
      <w:r w:rsidR="009B057E">
        <w:rPr>
          <w:rFonts w:ascii="Times New Roman" w:hAnsi="Times New Roman" w:cs="Times New Roman"/>
          <w:b/>
          <w:bCs/>
          <w:color w:val="000000" w:themeColor="text1"/>
          <w:sz w:val="24"/>
          <w:szCs w:val="24"/>
        </w:rPr>
        <w:t xml:space="preserve"> with cystitis</w:t>
      </w:r>
    </w:p>
    <w:p w14:paraId="408A673C" w14:textId="77777777" w:rsidR="00144F26" w:rsidRPr="00144F26" w:rsidRDefault="00144F26" w:rsidP="00130398">
      <w:pPr>
        <w:spacing w:after="0" w:line="240" w:lineRule="auto"/>
        <w:rPr>
          <w:rFonts w:ascii="Times New Roman" w:hAnsi="Times New Roman" w:cs="Times New Roman"/>
          <w:b/>
          <w:bCs/>
          <w:color w:val="000000" w:themeColor="text1"/>
          <w:sz w:val="24"/>
          <w:szCs w:val="24"/>
        </w:rPr>
      </w:pPr>
    </w:p>
    <w:p w14:paraId="009C0774" w14:textId="3BF8FF94" w:rsidR="00130398" w:rsidRPr="00DB63CE" w:rsidRDefault="00130398" w:rsidP="00130398">
      <w:p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An 18-month-old girl presents with fever, pain abdomen and constipation</w:t>
      </w:r>
      <w:r>
        <w:rPr>
          <w:rFonts w:ascii="Times New Roman" w:hAnsi="Times New Roman" w:cs="Times New Roman"/>
          <w:color w:val="000000" w:themeColor="text1"/>
          <w:sz w:val="24"/>
          <w:szCs w:val="24"/>
        </w:rPr>
        <w:t xml:space="preserve">. </w:t>
      </w:r>
      <w:r w:rsidRPr="00024D1E">
        <w:rPr>
          <w:rFonts w:ascii="Times New Roman" w:hAnsi="Times New Roman" w:cs="Times New Roman"/>
          <w:color w:val="FF0000"/>
          <w:sz w:val="24"/>
          <w:szCs w:val="24"/>
        </w:rPr>
        <w:t>The</w:t>
      </w:r>
      <w:r>
        <w:rPr>
          <w:rFonts w:ascii="Times New Roman" w:hAnsi="Times New Roman" w:cs="Times New Roman"/>
          <w:color w:val="000000" w:themeColor="text1"/>
          <w:sz w:val="24"/>
          <w:szCs w:val="24"/>
        </w:rPr>
        <w:t xml:space="preserve"> </w:t>
      </w:r>
      <w:r w:rsidRPr="00024D1E">
        <w:rPr>
          <w:rFonts w:ascii="Times New Roman" w:hAnsi="Times New Roman" w:cs="Times New Roman"/>
          <w:color w:val="FF0000"/>
          <w:sz w:val="24"/>
          <w:szCs w:val="24"/>
        </w:rPr>
        <w:t xml:space="preserve">dipstick test </w:t>
      </w:r>
      <w:r w:rsidRPr="00DB63CE">
        <w:rPr>
          <w:rFonts w:ascii="Times New Roman" w:hAnsi="Times New Roman" w:cs="Times New Roman"/>
          <w:color w:val="000000" w:themeColor="text1"/>
          <w:sz w:val="24"/>
          <w:szCs w:val="24"/>
        </w:rPr>
        <w:t>is positive. Trimethoprim-sulphamethoxazole is given to her empirically.</w:t>
      </w:r>
    </w:p>
    <w:p w14:paraId="7CD68E41" w14:textId="77777777" w:rsidR="00130398" w:rsidRPr="00DB63CE" w:rsidRDefault="00130398" w:rsidP="00130398">
      <w:pPr>
        <w:spacing w:after="0" w:line="240" w:lineRule="auto"/>
        <w:rPr>
          <w:rFonts w:ascii="Times New Roman" w:hAnsi="Times New Roman" w:cs="Times New Roman"/>
          <w:color w:val="000000" w:themeColor="text1"/>
          <w:sz w:val="24"/>
          <w:szCs w:val="24"/>
        </w:rPr>
      </w:pPr>
    </w:p>
    <w:p w14:paraId="4E1C5EC1" w14:textId="77777777" w:rsidR="00130398" w:rsidRPr="00DB63CE" w:rsidRDefault="00130398" w:rsidP="00130398">
      <w:p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Would you want to call her for follow up?  Yes/No</w:t>
      </w:r>
    </w:p>
    <w:p w14:paraId="316C0355" w14:textId="77777777" w:rsidR="00130398" w:rsidRPr="00DB63CE" w:rsidRDefault="00130398" w:rsidP="00130398">
      <w:pPr>
        <w:spacing w:after="0" w:line="240" w:lineRule="auto"/>
        <w:rPr>
          <w:rFonts w:ascii="Times New Roman" w:hAnsi="Times New Roman" w:cs="Times New Roman"/>
          <w:color w:val="000000" w:themeColor="text1"/>
          <w:sz w:val="24"/>
          <w:szCs w:val="24"/>
        </w:rPr>
      </w:pPr>
    </w:p>
    <w:p w14:paraId="632D1EF7" w14:textId="28148C6A" w:rsidR="00144F26" w:rsidRPr="00144F26" w:rsidRDefault="00130398" w:rsidP="00130398">
      <w:pPr>
        <w:spacing w:after="0" w:line="240" w:lineRule="auto"/>
        <w:rPr>
          <w:rFonts w:ascii="Times New Roman" w:hAnsi="Times New Roman" w:cs="Times New Roman"/>
          <w:b/>
          <w:bCs/>
          <w:color w:val="000000" w:themeColor="text1"/>
          <w:sz w:val="24"/>
          <w:szCs w:val="24"/>
        </w:rPr>
      </w:pPr>
      <w:r w:rsidRPr="00144F26">
        <w:rPr>
          <w:rFonts w:ascii="Times New Roman" w:hAnsi="Times New Roman" w:cs="Times New Roman"/>
          <w:b/>
          <w:bCs/>
          <w:color w:val="000000" w:themeColor="text1"/>
          <w:sz w:val="24"/>
          <w:szCs w:val="24"/>
        </w:rPr>
        <w:t xml:space="preserve">#Case 11: </w:t>
      </w:r>
      <w:r w:rsidR="00144F26" w:rsidRPr="00144F26">
        <w:rPr>
          <w:rFonts w:ascii="Times New Roman" w:hAnsi="Times New Roman" w:cs="Times New Roman"/>
          <w:b/>
          <w:bCs/>
          <w:color w:val="000000" w:themeColor="text1"/>
          <w:sz w:val="24"/>
          <w:szCs w:val="24"/>
        </w:rPr>
        <w:t xml:space="preserve">Exploring awareness about de-escalation from fluroquinolones to Nitrofurantoin </w:t>
      </w:r>
    </w:p>
    <w:p w14:paraId="17C898F7" w14:textId="18A73F1E" w:rsidR="00130398" w:rsidRPr="00DB63CE" w:rsidRDefault="00130398" w:rsidP="00130398">
      <w:pPr>
        <w:spacing w:after="0" w:line="240" w:lineRule="auto"/>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 48-year-old male with history of of genito-urinary instrumentation presents with symptoms of cystitis. He had been given cefazolin, prior to the procedure. A urine sample is sent for culture and sensitivity and he is started on ciprofloxacin 500mg  BD x 7 days empirically.</w:t>
      </w:r>
    </w:p>
    <w:p w14:paraId="05A10158"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The Microbiology </w:t>
      </w:r>
      <w:r>
        <w:rPr>
          <w:rFonts w:ascii="Times New Roman" w:hAnsi="Times New Roman" w:cs="Times New Roman"/>
          <w:color w:val="000000" w:themeColor="text1"/>
          <w:sz w:val="24"/>
          <w:szCs w:val="24"/>
        </w:rPr>
        <w:t xml:space="preserve">report </w:t>
      </w:r>
      <w:r w:rsidRPr="00DB63CE">
        <w:rPr>
          <w:rFonts w:ascii="Times New Roman" w:hAnsi="Times New Roman" w:cs="Times New Roman"/>
          <w:color w:val="000000" w:themeColor="text1"/>
          <w:sz w:val="24"/>
          <w:szCs w:val="24"/>
        </w:rPr>
        <w:t>arrives on day 3 and reads as follows:</w:t>
      </w:r>
    </w:p>
    <w:p w14:paraId="0CBD36A2" w14:textId="77777777" w:rsidR="00130398" w:rsidRPr="00DB63CE" w:rsidRDefault="00130398" w:rsidP="00130398">
      <w:pPr>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Significant growth of </w:t>
      </w:r>
      <w:r w:rsidRPr="00DB63CE">
        <w:rPr>
          <w:rFonts w:ascii="Times New Roman" w:hAnsi="Times New Roman" w:cs="Times New Roman"/>
          <w:i/>
          <w:iCs/>
          <w:color w:val="000000" w:themeColor="text1"/>
          <w:sz w:val="24"/>
          <w:szCs w:val="24"/>
        </w:rPr>
        <w:t>Enterococcus faecalis</w:t>
      </w:r>
      <w:r w:rsidRPr="00DB63CE">
        <w:rPr>
          <w:rFonts w:ascii="Times New Roman" w:hAnsi="Times New Roman" w:cs="Times New Roman"/>
          <w:color w:val="000000" w:themeColor="text1"/>
          <w:sz w:val="24"/>
          <w:szCs w:val="24"/>
        </w:rPr>
        <w:t xml:space="preserve"> is isolated. The sensitivity is:</w:t>
      </w:r>
    </w:p>
    <w:p w14:paraId="51E59807" w14:textId="77777777" w:rsidR="00130398" w:rsidRPr="00DB63CE" w:rsidRDefault="00130398" w:rsidP="00130398">
      <w:pPr>
        <w:pStyle w:val="ListParagraph"/>
        <w:rPr>
          <w:rFonts w:ascii="Times New Roman" w:hAnsi="Times New Roman" w:cs="Times New Roman"/>
          <w:color w:val="000000" w:themeColor="text1"/>
          <w:sz w:val="24"/>
          <w:szCs w:val="24"/>
        </w:rPr>
      </w:pPr>
    </w:p>
    <w:p w14:paraId="700620B4" w14:textId="77777777" w:rsidR="00130398" w:rsidRPr="00DB63CE" w:rsidRDefault="00130398" w:rsidP="00497E52">
      <w:pPr>
        <w:pStyle w:val="ListParagraph"/>
        <w:numPr>
          <w:ilvl w:val="0"/>
          <w:numId w:val="12"/>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Ampicillin-</w:t>
      </w:r>
      <w:r>
        <w:rPr>
          <w:rFonts w:ascii="Times New Roman" w:hAnsi="Times New Roman" w:cs="Times New Roman"/>
          <w:b/>
          <w:bCs/>
          <w:color w:val="000000" w:themeColor="text1"/>
          <w:sz w:val="24"/>
          <w:szCs w:val="24"/>
        </w:rPr>
        <w:t>S</w:t>
      </w:r>
    </w:p>
    <w:p w14:paraId="36218344" w14:textId="77777777" w:rsidR="00130398" w:rsidRPr="00DB63CE" w:rsidRDefault="00130398" w:rsidP="00497E52">
      <w:pPr>
        <w:pStyle w:val="ListParagraph"/>
        <w:numPr>
          <w:ilvl w:val="0"/>
          <w:numId w:val="1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Penicillin G-</w:t>
      </w:r>
      <w:r>
        <w:rPr>
          <w:rFonts w:ascii="Times New Roman" w:hAnsi="Times New Roman" w:cs="Times New Roman"/>
          <w:color w:val="000000" w:themeColor="text1"/>
          <w:sz w:val="24"/>
          <w:szCs w:val="24"/>
        </w:rPr>
        <w:t>R</w:t>
      </w:r>
    </w:p>
    <w:p w14:paraId="3EB59481" w14:textId="77777777" w:rsidR="00130398" w:rsidRPr="00DB63CE" w:rsidRDefault="00130398" w:rsidP="00497E52">
      <w:pPr>
        <w:pStyle w:val="ListParagraph"/>
        <w:numPr>
          <w:ilvl w:val="0"/>
          <w:numId w:val="1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Ceftazidime-R</w:t>
      </w:r>
    </w:p>
    <w:p w14:paraId="570EF9AB" w14:textId="77777777" w:rsidR="00130398" w:rsidRPr="00DB63CE" w:rsidRDefault="00130398" w:rsidP="00497E52">
      <w:pPr>
        <w:pStyle w:val="ListParagraph"/>
        <w:numPr>
          <w:ilvl w:val="0"/>
          <w:numId w:val="1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Ciprofloxacin-S</w:t>
      </w:r>
    </w:p>
    <w:p w14:paraId="748D0908" w14:textId="77777777" w:rsidR="00130398" w:rsidRPr="00DB63CE" w:rsidRDefault="00130398" w:rsidP="00497E52">
      <w:pPr>
        <w:pStyle w:val="ListParagraph"/>
        <w:numPr>
          <w:ilvl w:val="0"/>
          <w:numId w:val="1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Ceftriaxone-S</w:t>
      </w:r>
    </w:p>
    <w:p w14:paraId="61A07808" w14:textId="77777777" w:rsidR="00130398" w:rsidRPr="00DB63CE" w:rsidRDefault="00130398" w:rsidP="00497E52">
      <w:pPr>
        <w:pStyle w:val="ListParagraph"/>
        <w:numPr>
          <w:ilvl w:val="0"/>
          <w:numId w:val="1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Vancomycin-S</w:t>
      </w:r>
    </w:p>
    <w:p w14:paraId="6429BC1F" w14:textId="77777777" w:rsidR="00130398" w:rsidRPr="00DB63CE" w:rsidRDefault="00130398" w:rsidP="00497E52">
      <w:pPr>
        <w:pStyle w:val="ListParagraph"/>
        <w:numPr>
          <w:ilvl w:val="0"/>
          <w:numId w:val="1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Gentamicin-S</w:t>
      </w:r>
    </w:p>
    <w:p w14:paraId="3022DCB6" w14:textId="77777777" w:rsidR="00130398" w:rsidRPr="00DB63CE" w:rsidRDefault="00130398" w:rsidP="00497E52">
      <w:pPr>
        <w:pStyle w:val="ListParagraph"/>
        <w:numPr>
          <w:ilvl w:val="0"/>
          <w:numId w:val="12"/>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Nitrofurantoin- S</w:t>
      </w:r>
    </w:p>
    <w:p w14:paraId="4479F7BA" w14:textId="77777777" w:rsidR="00130398" w:rsidRPr="00DB63CE" w:rsidRDefault="00130398" w:rsidP="00497E52">
      <w:pPr>
        <w:pStyle w:val="ListParagraph"/>
        <w:numPr>
          <w:ilvl w:val="0"/>
          <w:numId w:val="12"/>
        </w:numPr>
        <w:tabs>
          <w:tab w:val="left" w:pos="4860"/>
        </w:tabs>
        <w:rPr>
          <w:rFonts w:ascii="Times New Roman" w:hAnsi="Times New Roman" w:cs="Times New Roman"/>
          <w:b/>
          <w:bCs/>
          <w:color w:val="000000" w:themeColor="text1"/>
          <w:sz w:val="24"/>
          <w:szCs w:val="24"/>
        </w:rPr>
      </w:pPr>
      <w:r w:rsidRPr="00DB63CE">
        <w:rPr>
          <w:rFonts w:ascii="Times New Roman" w:hAnsi="Times New Roman" w:cs="Times New Roman"/>
          <w:b/>
          <w:bCs/>
          <w:color w:val="000000" w:themeColor="text1"/>
          <w:sz w:val="24"/>
          <w:szCs w:val="24"/>
        </w:rPr>
        <w:t>Fosfomycin-S</w:t>
      </w:r>
    </w:p>
    <w:p w14:paraId="16216A99" w14:textId="77777777" w:rsidR="00130398" w:rsidRPr="00DB63CE" w:rsidRDefault="00130398" w:rsidP="00497E52">
      <w:pPr>
        <w:pStyle w:val="ListParagraph"/>
        <w:numPr>
          <w:ilvl w:val="0"/>
          <w:numId w:val="1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Piperacillin-tazobactam-S</w:t>
      </w:r>
    </w:p>
    <w:p w14:paraId="1B0322C3" w14:textId="77777777" w:rsidR="00130398" w:rsidRPr="00DB63CE" w:rsidRDefault="00130398" w:rsidP="00497E52">
      <w:pPr>
        <w:pStyle w:val="ListParagraph"/>
        <w:numPr>
          <w:ilvl w:val="0"/>
          <w:numId w:val="12"/>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Meropenem-S</w:t>
      </w:r>
    </w:p>
    <w:p w14:paraId="625948A3" w14:textId="77777777" w:rsidR="00130398" w:rsidRPr="00DB63CE" w:rsidRDefault="00130398" w:rsidP="00130398">
      <w:pPr>
        <w:pStyle w:val="ListParagraph"/>
        <w:tabs>
          <w:tab w:val="left" w:pos="4860"/>
        </w:tabs>
        <w:rPr>
          <w:rFonts w:ascii="Times New Roman" w:hAnsi="Times New Roman" w:cs="Times New Roman"/>
          <w:color w:val="000000" w:themeColor="text1"/>
          <w:sz w:val="24"/>
          <w:szCs w:val="24"/>
        </w:rPr>
      </w:pPr>
    </w:p>
    <w:p w14:paraId="16447F17" w14:textId="77777777" w:rsidR="00130398" w:rsidRPr="00DB63CE" w:rsidRDefault="00130398" w:rsidP="00130398">
      <w:pPr>
        <w:pStyle w:val="ListParagraph"/>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Would it be advisable to change the empiric treatment to something else.  Yes/No</w:t>
      </w:r>
    </w:p>
    <w:p w14:paraId="5CCC6215" w14:textId="6E1951CB" w:rsidR="00130398" w:rsidRDefault="00130398" w:rsidP="00130398">
      <w:pPr>
        <w:pStyle w:val="ListParagraph"/>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 xml:space="preserve">Please tick the antibiotic you would consider giving and also put the order of preference, 1, 2, 3 etc. </w:t>
      </w:r>
    </w:p>
    <w:p w14:paraId="00DDA216" w14:textId="0A4936D2" w:rsidR="00144F26" w:rsidRDefault="00144F26" w:rsidP="00144F26">
      <w:p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Our antimicrobial stewardship perspective:</w:t>
      </w:r>
    </w:p>
    <w:p w14:paraId="5407E407" w14:textId="77777777" w:rsidR="00144F26" w:rsidRPr="00144F26" w:rsidRDefault="00144F26" w:rsidP="00144F26">
      <w:pPr>
        <w:tabs>
          <w:tab w:val="left" w:pos="4860"/>
        </w:tabs>
        <w:rPr>
          <w:rFonts w:ascii="Times New Roman" w:hAnsi="Times New Roman" w:cs="Times New Roman"/>
          <w:b/>
          <w:bCs/>
          <w:color w:val="000000" w:themeColor="text1"/>
          <w:sz w:val="24"/>
          <w:szCs w:val="24"/>
        </w:rPr>
      </w:pPr>
      <w:r w:rsidRPr="00144F26">
        <w:rPr>
          <w:rFonts w:ascii="Times New Roman" w:hAnsi="Times New Roman" w:cs="Times New Roman"/>
          <w:b/>
          <w:bCs/>
          <w:color w:val="000000" w:themeColor="text1"/>
          <w:sz w:val="24"/>
          <w:szCs w:val="24"/>
        </w:rPr>
        <w:t>Advised: #</w:t>
      </w:r>
    </w:p>
    <w:p w14:paraId="4DC3C792" w14:textId="77777777" w:rsidR="00144F26" w:rsidRPr="00144F26" w:rsidRDefault="00144F26" w:rsidP="00497E52">
      <w:pPr>
        <w:numPr>
          <w:ilvl w:val="0"/>
          <w:numId w:val="50"/>
        </w:num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Nitrofurantoin- S</w:t>
      </w:r>
    </w:p>
    <w:p w14:paraId="6ACBFC82" w14:textId="77777777" w:rsidR="00144F26" w:rsidRPr="00144F26" w:rsidRDefault="00144F26" w:rsidP="00497E52">
      <w:pPr>
        <w:numPr>
          <w:ilvl w:val="0"/>
          <w:numId w:val="50"/>
        </w:num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Ampicillin-S</w:t>
      </w:r>
    </w:p>
    <w:p w14:paraId="2EA30A94" w14:textId="4D11E08B" w:rsidR="00144F26" w:rsidRDefault="00144F26" w:rsidP="00497E52">
      <w:pPr>
        <w:numPr>
          <w:ilvl w:val="0"/>
          <w:numId w:val="50"/>
        </w:num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Fosfomycin-S</w:t>
      </w:r>
    </w:p>
    <w:p w14:paraId="1A7CFA8D" w14:textId="77777777" w:rsidR="00144F26" w:rsidRPr="00144F26" w:rsidRDefault="00144F26" w:rsidP="00144F26">
      <w:p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b/>
          <w:bCs/>
          <w:color w:val="000000" w:themeColor="text1"/>
          <w:sz w:val="24"/>
          <w:szCs w:val="24"/>
        </w:rPr>
        <w:t>Not advised</w:t>
      </w:r>
    </w:p>
    <w:p w14:paraId="47A4B768" w14:textId="4C97365A" w:rsidR="00144F26" w:rsidRPr="00144F26" w:rsidRDefault="00144F26" w:rsidP="00497E52">
      <w:pPr>
        <w:numPr>
          <w:ilvl w:val="0"/>
          <w:numId w:val="50"/>
        </w:num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Ciprofloxacin-S</w:t>
      </w:r>
    </w:p>
    <w:p w14:paraId="151CF5DD" w14:textId="77777777" w:rsidR="00144F26" w:rsidRPr="00144F26" w:rsidRDefault="00144F26" w:rsidP="00497E52">
      <w:pPr>
        <w:numPr>
          <w:ilvl w:val="0"/>
          <w:numId w:val="50"/>
        </w:num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Gentamicin-S</w:t>
      </w:r>
    </w:p>
    <w:p w14:paraId="1310D40A" w14:textId="77777777" w:rsidR="00144F26" w:rsidRPr="00144F26" w:rsidRDefault="00144F26" w:rsidP="00497E52">
      <w:pPr>
        <w:numPr>
          <w:ilvl w:val="0"/>
          <w:numId w:val="50"/>
        </w:num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Piperacillin-tazobactam-S</w:t>
      </w:r>
    </w:p>
    <w:p w14:paraId="07A33251" w14:textId="77777777" w:rsidR="00144F26" w:rsidRPr="00144F26" w:rsidRDefault="00144F26" w:rsidP="00497E52">
      <w:pPr>
        <w:numPr>
          <w:ilvl w:val="0"/>
          <w:numId w:val="50"/>
        </w:num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Meropenem-S</w:t>
      </w:r>
    </w:p>
    <w:p w14:paraId="1ACE0720" w14:textId="77777777" w:rsidR="00144F26" w:rsidRPr="00144F26" w:rsidRDefault="00144F26" w:rsidP="00497E52">
      <w:pPr>
        <w:numPr>
          <w:ilvl w:val="0"/>
          <w:numId w:val="50"/>
        </w:numPr>
        <w:tabs>
          <w:tab w:val="left" w:pos="4860"/>
        </w:tabs>
        <w:rPr>
          <w:rFonts w:ascii="Times New Roman" w:hAnsi="Times New Roman" w:cs="Times New Roman"/>
          <w:color w:val="000000" w:themeColor="text1"/>
          <w:sz w:val="24"/>
          <w:szCs w:val="24"/>
        </w:rPr>
      </w:pPr>
      <w:r w:rsidRPr="00144F26">
        <w:rPr>
          <w:rFonts w:ascii="Times New Roman" w:hAnsi="Times New Roman" w:cs="Times New Roman"/>
          <w:color w:val="000000" w:themeColor="text1"/>
          <w:sz w:val="24"/>
          <w:szCs w:val="24"/>
        </w:rPr>
        <w:t>Vancomycin-S</w:t>
      </w:r>
    </w:p>
    <w:p w14:paraId="35C8C4AC" w14:textId="77777777" w:rsidR="00144F26" w:rsidRPr="00144F26" w:rsidRDefault="00144F26" w:rsidP="00144F26">
      <w:pPr>
        <w:tabs>
          <w:tab w:val="left" w:pos="4860"/>
        </w:tabs>
        <w:rPr>
          <w:rFonts w:ascii="Times New Roman" w:hAnsi="Times New Roman" w:cs="Times New Roman"/>
          <w:color w:val="000000" w:themeColor="text1"/>
          <w:sz w:val="24"/>
          <w:szCs w:val="24"/>
        </w:rPr>
      </w:pPr>
    </w:p>
    <w:p w14:paraId="54665741" w14:textId="7EA4D427" w:rsidR="009B057E" w:rsidRDefault="00130398" w:rsidP="00130398">
      <w:pPr>
        <w:tabs>
          <w:tab w:val="left" w:pos="4860"/>
        </w:tabs>
        <w:rPr>
          <w:rFonts w:ascii="Times New Roman" w:hAnsi="Times New Roman" w:cs="Times New Roman"/>
          <w:b/>
          <w:bCs/>
          <w:color w:val="000000" w:themeColor="text1"/>
          <w:sz w:val="24"/>
          <w:szCs w:val="24"/>
        </w:rPr>
      </w:pPr>
      <w:r w:rsidRPr="008C11C8">
        <w:rPr>
          <w:rFonts w:ascii="Times New Roman" w:hAnsi="Times New Roman" w:cs="Times New Roman"/>
          <w:b/>
          <w:bCs/>
          <w:color w:val="000000" w:themeColor="text1"/>
          <w:sz w:val="24"/>
          <w:szCs w:val="24"/>
        </w:rPr>
        <w:t xml:space="preserve">#Case 12: </w:t>
      </w:r>
      <w:r w:rsidR="009B057E">
        <w:rPr>
          <w:rFonts w:ascii="Times New Roman" w:hAnsi="Times New Roman" w:cs="Times New Roman"/>
          <w:b/>
          <w:bCs/>
          <w:color w:val="000000" w:themeColor="text1"/>
          <w:sz w:val="24"/>
          <w:szCs w:val="24"/>
        </w:rPr>
        <w:t>Some pointed questions to conclude.</w:t>
      </w:r>
    </w:p>
    <w:p w14:paraId="27DB9978" w14:textId="675F7708" w:rsidR="00130398" w:rsidRPr="008C11C8" w:rsidRDefault="00130398" w:rsidP="00130398">
      <w:pPr>
        <w:tabs>
          <w:tab w:val="left" w:pos="4860"/>
        </w:tabs>
        <w:rPr>
          <w:rFonts w:ascii="Times New Roman" w:hAnsi="Times New Roman" w:cs="Times New Roman"/>
          <w:b/>
          <w:bCs/>
          <w:color w:val="000000" w:themeColor="text1"/>
          <w:sz w:val="24"/>
          <w:szCs w:val="24"/>
        </w:rPr>
      </w:pPr>
      <w:r w:rsidRPr="008C11C8">
        <w:rPr>
          <w:rFonts w:ascii="Times New Roman" w:hAnsi="Times New Roman" w:cs="Times New Roman"/>
          <w:b/>
          <w:bCs/>
          <w:color w:val="000000" w:themeColor="text1"/>
          <w:sz w:val="24"/>
          <w:szCs w:val="24"/>
        </w:rPr>
        <w:t xml:space="preserve">A 25-year old healthy woman comes with a first ever episode of cystitis. </w:t>
      </w:r>
      <w:r w:rsidR="008C11C8">
        <w:rPr>
          <w:rFonts w:ascii="Times New Roman" w:hAnsi="Times New Roman" w:cs="Times New Roman"/>
          <w:b/>
          <w:bCs/>
          <w:color w:val="000000" w:themeColor="text1"/>
          <w:sz w:val="24"/>
          <w:szCs w:val="24"/>
        </w:rPr>
        <w:t>Some pointed questions to conclude.</w:t>
      </w:r>
    </w:p>
    <w:p w14:paraId="2E9B6244" w14:textId="77777777" w:rsidR="00130398" w:rsidRPr="00DB63CE" w:rsidRDefault="00130398" w:rsidP="00497E52">
      <w:pPr>
        <w:pStyle w:val="ListParagraph"/>
        <w:numPr>
          <w:ilvl w:val="0"/>
          <w:numId w:val="13"/>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Would you consider consider giving her symptomatic treatment and counselling?  Yes/No</w:t>
      </w:r>
    </w:p>
    <w:p w14:paraId="1A15A418" w14:textId="77777777" w:rsidR="00130398" w:rsidRPr="00DB63CE" w:rsidRDefault="00130398" w:rsidP="00497E52">
      <w:pPr>
        <w:pStyle w:val="ListParagraph"/>
        <w:numPr>
          <w:ilvl w:val="0"/>
          <w:numId w:val="13"/>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Would you consider giving her a backup antibiotic prescription to be taken if symptoms persist or worsen within 48 hours? Yes/No</w:t>
      </w:r>
    </w:p>
    <w:p w14:paraId="4B44FAF2" w14:textId="77777777" w:rsidR="00130398" w:rsidRPr="00DB63CE" w:rsidRDefault="00130398" w:rsidP="00497E52">
      <w:pPr>
        <w:pStyle w:val="ListParagraph"/>
        <w:numPr>
          <w:ilvl w:val="0"/>
          <w:numId w:val="13"/>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Are you aware of the resistance l</w:t>
      </w:r>
      <w:r>
        <w:rPr>
          <w:rFonts w:ascii="Times New Roman" w:hAnsi="Times New Roman" w:cs="Times New Roman"/>
          <w:color w:val="000000" w:themeColor="text1"/>
          <w:sz w:val="24"/>
          <w:szCs w:val="24"/>
        </w:rPr>
        <w:t>evels to septran for treating</w:t>
      </w:r>
      <w:r w:rsidRPr="00DB63CE">
        <w:rPr>
          <w:rFonts w:ascii="Times New Roman" w:hAnsi="Times New Roman" w:cs="Times New Roman"/>
          <w:color w:val="000000" w:themeColor="text1"/>
          <w:sz w:val="24"/>
          <w:szCs w:val="24"/>
        </w:rPr>
        <w:t xml:space="preserve"> UTI in your centre? Yes/No</w:t>
      </w:r>
    </w:p>
    <w:p w14:paraId="305BE1AB" w14:textId="77777777" w:rsidR="00130398" w:rsidRPr="00DB63CE" w:rsidRDefault="00130398" w:rsidP="00497E52">
      <w:pPr>
        <w:pStyle w:val="ListParagraph"/>
        <w:numPr>
          <w:ilvl w:val="0"/>
          <w:numId w:val="13"/>
        </w:num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Are you aware of resistanc</w:t>
      </w:r>
      <w:r>
        <w:rPr>
          <w:rFonts w:ascii="Times New Roman" w:hAnsi="Times New Roman" w:cs="Times New Roman"/>
          <w:color w:val="000000" w:themeColor="text1"/>
          <w:sz w:val="24"/>
          <w:szCs w:val="24"/>
        </w:rPr>
        <w:t xml:space="preserve">e levels to fluoroquinolones for treating </w:t>
      </w:r>
      <w:r w:rsidRPr="00DB63CE">
        <w:rPr>
          <w:rFonts w:ascii="Times New Roman" w:hAnsi="Times New Roman" w:cs="Times New Roman"/>
          <w:color w:val="000000" w:themeColor="text1"/>
          <w:sz w:val="24"/>
          <w:szCs w:val="24"/>
        </w:rPr>
        <w:t>UTI in your centre? Yes/No</w:t>
      </w:r>
    </w:p>
    <w:p w14:paraId="4FED2919" w14:textId="77777777" w:rsidR="00130398" w:rsidRPr="00DB63CE" w:rsidRDefault="00130398" w:rsidP="00130398">
      <w:pPr>
        <w:tabs>
          <w:tab w:val="left" w:pos="4860"/>
        </w:tabs>
        <w:rPr>
          <w:rFonts w:ascii="Times New Roman" w:hAnsi="Times New Roman" w:cs="Times New Roman"/>
          <w:color w:val="000000" w:themeColor="text1"/>
          <w:sz w:val="24"/>
          <w:szCs w:val="24"/>
        </w:rPr>
      </w:pPr>
    </w:p>
    <w:p w14:paraId="584E84F7"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Have you attended any training on rational antimicrobial use? Yes/No</w:t>
      </w:r>
    </w:p>
    <w:p w14:paraId="574FCC40"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Do you follow any guidelines for antimicrobial prescribing? Yes/No</w:t>
      </w:r>
    </w:p>
    <w:p w14:paraId="2B5B88E5"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If yes, please specify:____________________________</w:t>
      </w:r>
    </w:p>
    <w:p w14:paraId="719F8444"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DB63CE">
        <w:rPr>
          <w:rFonts w:ascii="Times New Roman" w:hAnsi="Times New Roman" w:cs="Times New Roman"/>
          <w:color w:val="000000" w:themeColor="text1"/>
          <w:sz w:val="24"/>
          <w:szCs w:val="24"/>
        </w:rPr>
        <w:t>Many thanks and have a good day!</w:t>
      </w:r>
    </w:p>
    <w:p w14:paraId="0FA2250F" w14:textId="77777777" w:rsidR="00130398" w:rsidRPr="00DB63CE" w:rsidRDefault="00130398" w:rsidP="00130398">
      <w:pPr>
        <w:tabs>
          <w:tab w:val="left" w:pos="48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need to put a name and phone number/email on who to contact if any questions arise </w:t>
      </w:r>
    </w:p>
    <w:p w14:paraId="5A7469C5" w14:textId="77777777" w:rsidR="00130398" w:rsidRPr="0072624D" w:rsidRDefault="00130398" w:rsidP="00130398">
      <w:pPr>
        <w:spacing w:after="0" w:line="240" w:lineRule="auto"/>
        <w:rPr>
          <w:rFonts w:ascii="Times New Roman" w:hAnsi="Times New Roman" w:cs="Times New Roman"/>
        </w:rPr>
      </w:pPr>
    </w:p>
    <w:p w14:paraId="3F0A82AF" w14:textId="77777777" w:rsidR="00130398" w:rsidRPr="00DB63CE" w:rsidRDefault="00130398" w:rsidP="00130398">
      <w:pPr>
        <w:tabs>
          <w:tab w:val="left" w:pos="4860"/>
        </w:tabs>
        <w:rPr>
          <w:rFonts w:ascii="Times New Roman" w:hAnsi="Times New Roman" w:cs="Times New Roman"/>
          <w:color w:val="000000" w:themeColor="text1"/>
          <w:sz w:val="24"/>
          <w:szCs w:val="24"/>
        </w:rPr>
      </w:pPr>
      <w:r w:rsidRPr="0072624D">
        <w:rPr>
          <w:rFonts w:ascii="Times New Roman" w:hAnsi="Times New Roman" w:cs="Times New Roman"/>
        </w:rPr>
        <w:br/>
      </w:r>
    </w:p>
    <w:p w14:paraId="11443E6E" w14:textId="77777777" w:rsidR="00130398" w:rsidRPr="0072624D" w:rsidRDefault="00130398" w:rsidP="00130398">
      <w:pPr>
        <w:spacing w:after="0" w:line="240" w:lineRule="auto"/>
        <w:rPr>
          <w:rFonts w:ascii="Times New Roman" w:hAnsi="Times New Roman" w:cs="Times New Roman"/>
        </w:rPr>
      </w:pPr>
    </w:p>
    <w:p w14:paraId="021BC70D" w14:textId="77777777" w:rsidR="00130398" w:rsidRPr="0072624D" w:rsidRDefault="00130398" w:rsidP="00130398">
      <w:pPr>
        <w:pStyle w:val="ListParagraph"/>
        <w:spacing w:after="0" w:line="240" w:lineRule="auto"/>
        <w:rPr>
          <w:rFonts w:ascii="Times New Roman" w:hAnsi="Times New Roman" w:cs="Times New Roman"/>
        </w:rPr>
      </w:pPr>
      <w:r w:rsidRPr="0072624D">
        <w:rPr>
          <w:rFonts w:ascii="Times New Roman" w:hAnsi="Times New Roman" w:cs="Times New Roman"/>
        </w:rPr>
        <w:br/>
        <w:t xml:space="preserve"> </w:t>
      </w:r>
    </w:p>
    <w:p w14:paraId="7EAFDCF7" w14:textId="77777777" w:rsidR="00130398" w:rsidRPr="0072624D" w:rsidRDefault="00130398" w:rsidP="00130398">
      <w:pPr>
        <w:rPr>
          <w:rFonts w:ascii="Times New Roman" w:hAnsi="Times New Roman" w:cs="Times New Roman"/>
        </w:rPr>
      </w:pPr>
    </w:p>
    <w:p w14:paraId="3BBCE61F" w14:textId="77777777" w:rsidR="00130398" w:rsidRPr="0072624D" w:rsidRDefault="00130398" w:rsidP="00130398">
      <w:pPr>
        <w:rPr>
          <w:rFonts w:ascii="Times New Roman" w:hAnsi="Times New Roman" w:cs="Times New Roman"/>
        </w:rPr>
      </w:pPr>
    </w:p>
    <w:p w14:paraId="58D4FD84" w14:textId="77777777" w:rsidR="00130398" w:rsidRPr="0072624D" w:rsidRDefault="00130398" w:rsidP="00130398">
      <w:pPr>
        <w:tabs>
          <w:tab w:val="left" w:pos="4860"/>
        </w:tabs>
        <w:rPr>
          <w:rFonts w:ascii="Times New Roman" w:hAnsi="Times New Roman" w:cs="Times New Roman"/>
        </w:rPr>
      </w:pPr>
    </w:p>
    <w:p w14:paraId="7E0E8B03" w14:textId="77777777" w:rsidR="00130398" w:rsidRPr="0072624D" w:rsidRDefault="00130398" w:rsidP="00130398">
      <w:pPr>
        <w:tabs>
          <w:tab w:val="left" w:pos="4860"/>
        </w:tabs>
        <w:rPr>
          <w:rFonts w:ascii="Times New Roman" w:hAnsi="Times New Roman" w:cs="Times New Roman"/>
        </w:rPr>
      </w:pPr>
    </w:p>
    <w:p w14:paraId="0EF7FF09" w14:textId="77777777" w:rsidR="00130398" w:rsidRPr="0072624D" w:rsidRDefault="00130398" w:rsidP="00130398">
      <w:pPr>
        <w:pStyle w:val="ListParagraph"/>
        <w:tabs>
          <w:tab w:val="left" w:pos="4860"/>
        </w:tabs>
        <w:rPr>
          <w:rFonts w:ascii="Times New Roman" w:hAnsi="Times New Roman" w:cs="Times New Roman"/>
        </w:rPr>
      </w:pPr>
    </w:p>
    <w:p w14:paraId="5AFFA302" w14:textId="77777777" w:rsidR="00130398" w:rsidRPr="00CD6316" w:rsidRDefault="00130398" w:rsidP="00130398">
      <w:pPr>
        <w:rPr>
          <w:rFonts w:ascii="Times New Roman" w:eastAsia="Calibri" w:hAnsi="Times New Roman" w:cs="Times New Roman"/>
          <w:b/>
          <w:bCs/>
        </w:rPr>
      </w:pPr>
      <w:bookmarkStart w:id="11" w:name="_Hlk69856802"/>
      <w:r w:rsidRPr="00CD6316">
        <w:rPr>
          <w:rFonts w:ascii="Times New Roman" w:eastAsia="Calibri" w:hAnsi="Times New Roman" w:cs="Times New Roman"/>
          <w:b/>
          <w:bCs/>
        </w:rPr>
        <w:t xml:space="preserve">General questions pertaining to Pre-analytic phase of Diagnostic stewardship: </w:t>
      </w:r>
    </w:p>
    <w:p w14:paraId="1C1D5A0C"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Q 13 a. How often do you order a urine culture &amp; sensitivity from a case of:</w:t>
      </w:r>
    </w:p>
    <w:p w14:paraId="2D143B6D"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 simple cystitis</w:t>
      </w:r>
    </w:p>
    <w:p w14:paraId="7C389FDB"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 simple py</w:t>
      </w:r>
      <w:r>
        <w:rPr>
          <w:rFonts w:ascii="Times New Roman" w:hAnsi="Times New Roman" w:cs="Times New Roman"/>
        </w:rPr>
        <w:t>e</w:t>
      </w:r>
      <w:r w:rsidRPr="00CD6316">
        <w:rPr>
          <w:rFonts w:ascii="Times New Roman" w:hAnsi="Times New Roman" w:cs="Times New Roman"/>
        </w:rPr>
        <w:t>lone</w:t>
      </w:r>
      <w:r>
        <w:rPr>
          <w:rFonts w:ascii="Times New Roman" w:hAnsi="Times New Roman" w:cs="Times New Roman"/>
        </w:rPr>
        <w:t>p</w:t>
      </w:r>
      <w:r w:rsidRPr="00CD6316">
        <w:rPr>
          <w:rFonts w:ascii="Times New Roman" w:hAnsi="Times New Roman" w:cs="Times New Roman"/>
        </w:rPr>
        <w:t>hritis</w:t>
      </w:r>
    </w:p>
    <w:p w14:paraId="23599DE7"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-complicated cystitis</w:t>
      </w:r>
    </w:p>
    <w:p w14:paraId="400B7ECF"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-complicated pyelonephritis</w:t>
      </w:r>
    </w:p>
    <w:p w14:paraId="140CA784"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 xml:space="preserve"> 13 b. Is there a policy of mentioning the following in the requisition form?</w:t>
      </w:r>
    </w:p>
    <w:p w14:paraId="44831E09" w14:textId="77777777" w:rsidR="00130398" w:rsidRPr="00CD6316" w:rsidRDefault="00130398" w:rsidP="00497E52">
      <w:pPr>
        <w:numPr>
          <w:ilvl w:val="0"/>
          <w:numId w:val="14"/>
        </w:numPr>
        <w:tabs>
          <w:tab w:val="left" w:pos="4860"/>
        </w:tabs>
        <w:rPr>
          <w:rFonts w:ascii="Times New Roman" w:hAnsi="Times New Roman" w:cs="Times New Roman"/>
        </w:rPr>
      </w:pPr>
      <w:r w:rsidRPr="00CD6316">
        <w:rPr>
          <w:rFonts w:ascii="Times New Roman" w:hAnsi="Times New Roman" w:cs="Times New Roman"/>
        </w:rPr>
        <w:t>Routine investigation or focused investigation</w:t>
      </w:r>
    </w:p>
    <w:p w14:paraId="75242A1D" w14:textId="77777777" w:rsidR="00130398" w:rsidRPr="00CD6316" w:rsidRDefault="00130398" w:rsidP="00497E52">
      <w:pPr>
        <w:numPr>
          <w:ilvl w:val="0"/>
          <w:numId w:val="14"/>
        </w:numPr>
        <w:tabs>
          <w:tab w:val="left" w:pos="4860"/>
        </w:tabs>
        <w:rPr>
          <w:rFonts w:ascii="Times New Roman" w:hAnsi="Times New Roman" w:cs="Times New Roman"/>
        </w:rPr>
      </w:pPr>
      <w:r w:rsidRPr="00CD6316">
        <w:rPr>
          <w:rFonts w:ascii="Times New Roman" w:hAnsi="Times New Roman" w:cs="Times New Roman"/>
        </w:rPr>
        <w:t>Whether you are suspecting cystitis or pyelonephritis</w:t>
      </w:r>
    </w:p>
    <w:p w14:paraId="07709B7E"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 xml:space="preserve">-       Whether the patient is symptomatic or asymptomatic </w:t>
      </w:r>
    </w:p>
    <w:p w14:paraId="0609D51E"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       Whether the patient has simple or complicated UTI</w:t>
      </w:r>
    </w:p>
    <w:p w14:paraId="4241970C"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       Whether the patient has first or recurrent episode of UTI</w:t>
      </w:r>
    </w:p>
    <w:p w14:paraId="694C7535"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       Whether the patient has community or hospital acquired UTI</w:t>
      </w:r>
    </w:p>
    <w:p w14:paraId="353967E4" w14:textId="77777777" w:rsidR="00130398" w:rsidRPr="00CD6316" w:rsidRDefault="00130398" w:rsidP="00130398">
      <w:pPr>
        <w:tabs>
          <w:tab w:val="left" w:pos="4860"/>
        </w:tabs>
        <w:rPr>
          <w:rFonts w:ascii="Times New Roman" w:hAnsi="Times New Roman" w:cs="Times New Roman"/>
        </w:rPr>
      </w:pPr>
    </w:p>
    <w:p w14:paraId="76537668"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13 c. Do you ask if the patient has taken any antibiotics recently?</w:t>
      </w:r>
    </w:p>
    <w:p w14:paraId="7AF27926"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How does it change your treatment strategy?</w:t>
      </w:r>
    </w:p>
    <w:p w14:paraId="431EB34C"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13 d. Is there a policy to explain the correct collection procedure for urine collection to the patients in your institution.</w:t>
      </w:r>
    </w:p>
    <w:p w14:paraId="0BD13444"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Yes/No</w:t>
      </w:r>
    </w:p>
    <w:p w14:paraId="73CEDD61"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If yes who instructs the patients?</w:t>
      </w:r>
    </w:p>
    <w:p w14:paraId="620FD9C8"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-Nurse</w:t>
      </w:r>
    </w:p>
    <w:p w14:paraId="1522BE20"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-Intern</w:t>
      </w:r>
    </w:p>
    <w:p w14:paraId="70E49DC0"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-Post-graduate student</w:t>
      </w:r>
    </w:p>
    <w:p w14:paraId="0D84BD93"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-Lab attendant at the Collection centre</w:t>
      </w:r>
    </w:p>
    <w:p w14:paraId="38695664" w14:textId="77777777" w:rsidR="00130398" w:rsidRPr="00CD6316" w:rsidRDefault="00130398" w:rsidP="00130398">
      <w:pPr>
        <w:tabs>
          <w:tab w:val="left" w:pos="4860"/>
        </w:tabs>
        <w:rPr>
          <w:rFonts w:ascii="Times New Roman" w:hAnsi="Times New Roman" w:cs="Times New Roman"/>
          <w:color w:val="FF0000"/>
        </w:rPr>
      </w:pPr>
      <w:r w:rsidRPr="00CD6316">
        <w:rPr>
          <w:rFonts w:ascii="Times New Roman" w:hAnsi="Times New Roman" w:cs="Times New Roman"/>
          <w:color w:val="FF0000"/>
        </w:rPr>
        <w:t>Point for improvement: If No information given: Intervention needed (Pre-analytic phase) (Not to be added in the questionnaire)</w:t>
      </w:r>
    </w:p>
    <w:p w14:paraId="3C2417B0"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What instruction is given? --------------------------------------------</w:t>
      </w:r>
    </w:p>
    <w:p w14:paraId="4FADA137"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Is it verbal or written?</w:t>
      </w:r>
    </w:p>
    <w:p w14:paraId="530E927F"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14. For surgeons</w:t>
      </w:r>
    </w:p>
    <w:p w14:paraId="7116F1F8"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What pre-surgical prophylaxis do you use before uro-genital interventions</w:t>
      </w:r>
    </w:p>
    <w:p w14:paraId="184D9D26"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Specify the duration</w:t>
      </w:r>
    </w:p>
    <w:p w14:paraId="74927D90"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What pre-surgical prophylaxis do you use before abdominal interventions</w:t>
      </w:r>
    </w:p>
    <w:p w14:paraId="32E7F772" w14:textId="77777777" w:rsidR="00130398" w:rsidRPr="00CD6316" w:rsidRDefault="00130398" w:rsidP="00130398">
      <w:pPr>
        <w:tabs>
          <w:tab w:val="left" w:pos="4860"/>
        </w:tabs>
        <w:rPr>
          <w:rFonts w:ascii="Times New Roman" w:hAnsi="Times New Roman" w:cs="Times New Roman"/>
        </w:rPr>
      </w:pPr>
      <w:r w:rsidRPr="00CD6316">
        <w:rPr>
          <w:rFonts w:ascii="Times New Roman" w:hAnsi="Times New Roman" w:cs="Times New Roman"/>
        </w:rPr>
        <w:t>Specify the duration</w:t>
      </w:r>
    </w:p>
    <w:bookmarkEnd w:id="11"/>
    <w:p w14:paraId="080CAD41" w14:textId="77777777" w:rsidR="00130398" w:rsidRPr="00CD6316" w:rsidRDefault="00130398" w:rsidP="00130398">
      <w:pPr>
        <w:tabs>
          <w:tab w:val="left" w:pos="4860"/>
        </w:tabs>
        <w:rPr>
          <w:rFonts w:ascii="Times New Roman" w:hAnsi="Times New Roman" w:cs="Times New Roman"/>
        </w:rPr>
      </w:pPr>
    </w:p>
    <w:p w14:paraId="4EABC26C" w14:textId="1BF80432" w:rsidR="00130398" w:rsidRDefault="00130398" w:rsidP="00C45A88">
      <w:pPr>
        <w:pStyle w:val="NormalWeb"/>
        <w:spacing w:before="0" w:beforeAutospacing="0" w:after="0" w:afterAutospacing="0"/>
      </w:pPr>
    </w:p>
    <w:p w14:paraId="6ACE5562" w14:textId="125A57F5" w:rsidR="000E3886" w:rsidRDefault="000E3886"/>
    <w:p w14:paraId="2A53AD7D" w14:textId="77777777" w:rsidR="006955BF" w:rsidRDefault="006955BF">
      <w:pPr>
        <w:rPr>
          <w:rFonts w:ascii="Roboto" w:eastAsia="Times New Roman" w:hAnsi="Roboto" w:cs="Times New Roman"/>
          <w:sz w:val="24"/>
          <w:szCs w:val="24"/>
        </w:rPr>
      </w:pPr>
      <w:r>
        <w:rPr>
          <w:rFonts w:ascii="Roboto" w:eastAsia="Times New Roman" w:hAnsi="Roboto" w:cs="Times New Roman"/>
          <w:sz w:val="24"/>
          <w:szCs w:val="24"/>
        </w:rPr>
        <w:t xml:space="preserve">Intrinsic AmpC production: </w:t>
      </w:r>
    </w:p>
    <w:p w14:paraId="2EED1B49" w14:textId="77A108ED" w:rsidR="006955BF" w:rsidRDefault="006955BF">
      <w:pPr>
        <w:rPr>
          <w:rFonts w:ascii="Roboto" w:eastAsia="Times New Roman" w:hAnsi="Roboto" w:cs="Times New Roman"/>
          <w:sz w:val="24"/>
          <w:szCs w:val="24"/>
        </w:rPr>
      </w:pPr>
      <w:r>
        <w:rPr>
          <w:rFonts w:ascii="Roboto" w:eastAsia="Times New Roman" w:hAnsi="Roboto" w:cs="Times New Roman"/>
          <w:sz w:val="24"/>
          <w:szCs w:val="24"/>
        </w:rPr>
        <w:t>Enterobacter, Citrobacter freundii, Serratia marcescens, Morganella, Pseudomonas, MBL L1 Stenotrophomonas</w:t>
      </w:r>
    </w:p>
    <w:p w14:paraId="77E071EB" w14:textId="0CDF423C" w:rsidR="006955BF" w:rsidRDefault="006955BF">
      <w:pPr>
        <w:rPr>
          <w:rFonts w:ascii="Roboto" w:eastAsia="Times New Roman" w:hAnsi="Roboto" w:cs="Times New Roman"/>
          <w:sz w:val="24"/>
          <w:szCs w:val="24"/>
        </w:rPr>
      </w:pPr>
      <w:r>
        <w:rPr>
          <w:rFonts w:ascii="Roboto" w:eastAsia="Times New Roman" w:hAnsi="Roboto" w:cs="Times New Roman"/>
          <w:sz w:val="24"/>
          <w:szCs w:val="24"/>
        </w:rPr>
        <w:t>Reduction in BL/BLI activity: Inhibitor resistant phenotype</w:t>
      </w:r>
    </w:p>
    <w:p w14:paraId="3F6D106C" w14:textId="77777777" w:rsidR="006955BF" w:rsidRDefault="006955BF">
      <w:pPr>
        <w:rPr>
          <w:rFonts w:ascii="Roboto" w:eastAsia="Times New Roman" w:hAnsi="Roboto" w:cs="Times New Roman"/>
          <w:sz w:val="24"/>
          <w:szCs w:val="24"/>
        </w:rPr>
      </w:pPr>
      <w:r>
        <w:rPr>
          <w:rFonts w:ascii="Roboto" w:eastAsia="Times New Roman" w:hAnsi="Roboto" w:cs="Times New Roman"/>
          <w:sz w:val="24"/>
          <w:szCs w:val="24"/>
        </w:rPr>
        <w:t xml:space="preserve">Hyperproduction of </w:t>
      </w:r>
    </w:p>
    <w:p w14:paraId="2DF9C783" w14:textId="6460793C" w:rsidR="006955BF" w:rsidRDefault="006955BF">
      <w:pPr>
        <w:rPr>
          <w:rFonts w:ascii="Roboto" w:eastAsia="Times New Roman" w:hAnsi="Roboto" w:cs="Times New Roman"/>
          <w:sz w:val="24"/>
          <w:szCs w:val="24"/>
        </w:rPr>
      </w:pPr>
      <w:r>
        <w:rPr>
          <w:rFonts w:ascii="Roboto" w:eastAsia="Times New Roman" w:hAnsi="Roboto" w:cs="Times New Roman"/>
          <w:sz w:val="24"/>
          <w:szCs w:val="24"/>
        </w:rPr>
        <w:t>1.AmpC in E.coli</w:t>
      </w:r>
    </w:p>
    <w:p w14:paraId="6417D9F9" w14:textId="3539398F" w:rsidR="006955BF" w:rsidRDefault="006955BF">
      <w:pPr>
        <w:rPr>
          <w:rFonts w:ascii="Roboto" w:eastAsia="Times New Roman" w:hAnsi="Roboto" w:cs="Times New Roman"/>
          <w:sz w:val="24"/>
          <w:szCs w:val="24"/>
        </w:rPr>
      </w:pPr>
      <w:r>
        <w:rPr>
          <w:rFonts w:ascii="Roboto" w:eastAsia="Times New Roman" w:hAnsi="Roboto" w:cs="Times New Roman"/>
          <w:sz w:val="24"/>
          <w:szCs w:val="24"/>
        </w:rPr>
        <w:t>2. SHV-1 in Klebsiella</w:t>
      </w:r>
    </w:p>
    <w:p w14:paraId="6F6203AE" w14:textId="12858DF2" w:rsidR="006955BF" w:rsidRDefault="006955BF">
      <w:pPr>
        <w:rPr>
          <w:rFonts w:ascii="Roboto" w:eastAsia="Times New Roman" w:hAnsi="Roboto" w:cs="Times New Roman"/>
          <w:sz w:val="24"/>
          <w:szCs w:val="24"/>
        </w:rPr>
      </w:pPr>
      <w:r>
        <w:rPr>
          <w:rFonts w:ascii="Roboto" w:eastAsia="Times New Roman" w:hAnsi="Roboto" w:cs="Times New Roman"/>
          <w:sz w:val="24"/>
          <w:szCs w:val="24"/>
        </w:rPr>
        <w:t xml:space="preserve">3. </w:t>
      </w:r>
    </w:p>
    <w:p w14:paraId="393F8843" w14:textId="49441CEB" w:rsidR="00C06C72" w:rsidRDefault="00C06C72"/>
    <w:sectPr w:rsidR="00C06C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F3C"/>
    <w:multiLevelType w:val="hybridMultilevel"/>
    <w:tmpl w:val="3EC6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09B"/>
    <w:multiLevelType w:val="hybridMultilevel"/>
    <w:tmpl w:val="BBDA3064"/>
    <w:lvl w:ilvl="0" w:tplc="B32E97D4">
      <w:start w:val="1"/>
      <w:numFmt w:val="bullet"/>
      <w:lvlText w:val="•"/>
      <w:lvlJc w:val="left"/>
      <w:pPr>
        <w:tabs>
          <w:tab w:val="num" w:pos="720"/>
        </w:tabs>
        <w:ind w:left="720" w:hanging="360"/>
      </w:pPr>
      <w:rPr>
        <w:rFonts w:ascii="Arial" w:hAnsi="Arial" w:hint="default"/>
      </w:rPr>
    </w:lvl>
    <w:lvl w:ilvl="1" w:tplc="1D021F9C" w:tentative="1">
      <w:start w:val="1"/>
      <w:numFmt w:val="bullet"/>
      <w:lvlText w:val="•"/>
      <w:lvlJc w:val="left"/>
      <w:pPr>
        <w:tabs>
          <w:tab w:val="num" w:pos="1440"/>
        </w:tabs>
        <w:ind w:left="1440" w:hanging="360"/>
      </w:pPr>
      <w:rPr>
        <w:rFonts w:ascii="Arial" w:hAnsi="Arial" w:hint="default"/>
      </w:rPr>
    </w:lvl>
    <w:lvl w:ilvl="2" w:tplc="1242F090" w:tentative="1">
      <w:start w:val="1"/>
      <w:numFmt w:val="bullet"/>
      <w:lvlText w:val="•"/>
      <w:lvlJc w:val="left"/>
      <w:pPr>
        <w:tabs>
          <w:tab w:val="num" w:pos="2160"/>
        </w:tabs>
        <w:ind w:left="2160" w:hanging="360"/>
      </w:pPr>
      <w:rPr>
        <w:rFonts w:ascii="Arial" w:hAnsi="Arial" w:hint="default"/>
      </w:rPr>
    </w:lvl>
    <w:lvl w:ilvl="3" w:tplc="42FE959A" w:tentative="1">
      <w:start w:val="1"/>
      <w:numFmt w:val="bullet"/>
      <w:lvlText w:val="•"/>
      <w:lvlJc w:val="left"/>
      <w:pPr>
        <w:tabs>
          <w:tab w:val="num" w:pos="2880"/>
        </w:tabs>
        <w:ind w:left="2880" w:hanging="360"/>
      </w:pPr>
      <w:rPr>
        <w:rFonts w:ascii="Arial" w:hAnsi="Arial" w:hint="default"/>
      </w:rPr>
    </w:lvl>
    <w:lvl w:ilvl="4" w:tplc="B3E03566" w:tentative="1">
      <w:start w:val="1"/>
      <w:numFmt w:val="bullet"/>
      <w:lvlText w:val="•"/>
      <w:lvlJc w:val="left"/>
      <w:pPr>
        <w:tabs>
          <w:tab w:val="num" w:pos="3600"/>
        </w:tabs>
        <w:ind w:left="3600" w:hanging="360"/>
      </w:pPr>
      <w:rPr>
        <w:rFonts w:ascii="Arial" w:hAnsi="Arial" w:hint="default"/>
      </w:rPr>
    </w:lvl>
    <w:lvl w:ilvl="5" w:tplc="E23A7AB0" w:tentative="1">
      <w:start w:val="1"/>
      <w:numFmt w:val="bullet"/>
      <w:lvlText w:val="•"/>
      <w:lvlJc w:val="left"/>
      <w:pPr>
        <w:tabs>
          <w:tab w:val="num" w:pos="4320"/>
        </w:tabs>
        <w:ind w:left="4320" w:hanging="360"/>
      </w:pPr>
      <w:rPr>
        <w:rFonts w:ascii="Arial" w:hAnsi="Arial" w:hint="default"/>
      </w:rPr>
    </w:lvl>
    <w:lvl w:ilvl="6" w:tplc="5668435C" w:tentative="1">
      <w:start w:val="1"/>
      <w:numFmt w:val="bullet"/>
      <w:lvlText w:val="•"/>
      <w:lvlJc w:val="left"/>
      <w:pPr>
        <w:tabs>
          <w:tab w:val="num" w:pos="5040"/>
        </w:tabs>
        <w:ind w:left="5040" w:hanging="360"/>
      </w:pPr>
      <w:rPr>
        <w:rFonts w:ascii="Arial" w:hAnsi="Arial" w:hint="default"/>
      </w:rPr>
    </w:lvl>
    <w:lvl w:ilvl="7" w:tplc="77D216C0" w:tentative="1">
      <w:start w:val="1"/>
      <w:numFmt w:val="bullet"/>
      <w:lvlText w:val="•"/>
      <w:lvlJc w:val="left"/>
      <w:pPr>
        <w:tabs>
          <w:tab w:val="num" w:pos="5760"/>
        </w:tabs>
        <w:ind w:left="5760" w:hanging="360"/>
      </w:pPr>
      <w:rPr>
        <w:rFonts w:ascii="Arial" w:hAnsi="Arial" w:hint="default"/>
      </w:rPr>
    </w:lvl>
    <w:lvl w:ilvl="8" w:tplc="1892EF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E1799"/>
    <w:multiLevelType w:val="hybridMultilevel"/>
    <w:tmpl w:val="10A613C8"/>
    <w:lvl w:ilvl="0" w:tplc="249260C0">
      <w:start w:val="1"/>
      <w:numFmt w:val="bullet"/>
      <w:lvlText w:val="•"/>
      <w:lvlJc w:val="left"/>
      <w:pPr>
        <w:tabs>
          <w:tab w:val="num" w:pos="720"/>
        </w:tabs>
        <w:ind w:left="720" w:hanging="360"/>
      </w:pPr>
      <w:rPr>
        <w:rFonts w:ascii="Arial" w:hAnsi="Arial" w:hint="default"/>
      </w:rPr>
    </w:lvl>
    <w:lvl w:ilvl="1" w:tplc="05A4CBFE" w:tentative="1">
      <w:start w:val="1"/>
      <w:numFmt w:val="bullet"/>
      <w:lvlText w:val="•"/>
      <w:lvlJc w:val="left"/>
      <w:pPr>
        <w:tabs>
          <w:tab w:val="num" w:pos="1440"/>
        </w:tabs>
        <w:ind w:left="1440" w:hanging="360"/>
      </w:pPr>
      <w:rPr>
        <w:rFonts w:ascii="Arial" w:hAnsi="Arial" w:hint="default"/>
      </w:rPr>
    </w:lvl>
    <w:lvl w:ilvl="2" w:tplc="7AB61A3C" w:tentative="1">
      <w:start w:val="1"/>
      <w:numFmt w:val="bullet"/>
      <w:lvlText w:val="•"/>
      <w:lvlJc w:val="left"/>
      <w:pPr>
        <w:tabs>
          <w:tab w:val="num" w:pos="2160"/>
        </w:tabs>
        <w:ind w:left="2160" w:hanging="360"/>
      </w:pPr>
      <w:rPr>
        <w:rFonts w:ascii="Arial" w:hAnsi="Arial" w:hint="default"/>
      </w:rPr>
    </w:lvl>
    <w:lvl w:ilvl="3" w:tplc="C42078BA" w:tentative="1">
      <w:start w:val="1"/>
      <w:numFmt w:val="bullet"/>
      <w:lvlText w:val="•"/>
      <w:lvlJc w:val="left"/>
      <w:pPr>
        <w:tabs>
          <w:tab w:val="num" w:pos="2880"/>
        </w:tabs>
        <w:ind w:left="2880" w:hanging="360"/>
      </w:pPr>
      <w:rPr>
        <w:rFonts w:ascii="Arial" w:hAnsi="Arial" w:hint="default"/>
      </w:rPr>
    </w:lvl>
    <w:lvl w:ilvl="4" w:tplc="0C022A00" w:tentative="1">
      <w:start w:val="1"/>
      <w:numFmt w:val="bullet"/>
      <w:lvlText w:val="•"/>
      <w:lvlJc w:val="left"/>
      <w:pPr>
        <w:tabs>
          <w:tab w:val="num" w:pos="3600"/>
        </w:tabs>
        <w:ind w:left="3600" w:hanging="360"/>
      </w:pPr>
      <w:rPr>
        <w:rFonts w:ascii="Arial" w:hAnsi="Arial" w:hint="default"/>
      </w:rPr>
    </w:lvl>
    <w:lvl w:ilvl="5" w:tplc="8D741C78" w:tentative="1">
      <w:start w:val="1"/>
      <w:numFmt w:val="bullet"/>
      <w:lvlText w:val="•"/>
      <w:lvlJc w:val="left"/>
      <w:pPr>
        <w:tabs>
          <w:tab w:val="num" w:pos="4320"/>
        </w:tabs>
        <w:ind w:left="4320" w:hanging="360"/>
      </w:pPr>
      <w:rPr>
        <w:rFonts w:ascii="Arial" w:hAnsi="Arial" w:hint="default"/>
      </w:rPr>
    </w:lvl>
    <w:lvl w:ilvl="6" w:tplc="72D24A8A" w:tentative="1">
      <w:start w:val="1"/>
      <w:numFmt w:val="bullet"/>
      <w:lvlText w:val="•"/>
      <w:lvlJc w:val="left"/>
      <w:pPr>
        <w:tabs>
          <w:tab w:val="num" w:pos="5040"/>
        </w:tabs>
        <w:ind w:left="5040" w:hanging="360"/>
      </w:pPr>
      <w:rPr>
        <w:rFonts w:ascii="Arial" w:hAnsi="Arial" w:hint="default"/>
      </w:rPr>
    </w:lvl>
    <w:lvl w:ilvl="7" w:tplc="F796C8B2" w:tentative="1">
      <w:start w:val="1"/>
      <w:numFmt w:val="bullet"/>
      <w:lvlText w:val="•"/>
      <w:lvlJc w:val="left"/>
      <w:pPr>
        <w:tabs>
          <w:tab w:val="num" w:pos="5760"/>
        </w:tabs>
        <w:ind w:left="5760" w:hanging="360"/>
      </w:pPr>
      <w:rPr>
        <w:rFonts w:ascii="Arial" w:hAnsi="Arial" w:hint="default"/>
      </w:rPr>
    </w:lvl>
    <w:lvl w:ilvl="8" w:tplc="F6A0E4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4843BC"/>
    <w:multiLevelType w:val="hybridMultilevel"/>
    <w:tmpl w:val="910AA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1188B"/>
    <w:multiLevelType w:val="hybridMultilevel"/>
    <w:tmpl w:val="78CEDF04"/>
    <w:lvl w:ilvl="0" w:tplc="34285506">
      <w:start w:val="1"/>
      <w:numFmt w:val="bullet"/>
      <w:lvlText w:val="•"/>
      <w:lvlJc w:val="left"/>
      <w:pPr>
        <w:tabs>
          <w:tab w:val="num" w:pos="720"/>
        </w:tabs>
        <w:ind w:left="720" w:hanging="360"/>
      </w:pPr>
      <w:rPr>
        <w:rFonts w:ascii="Arial" w:hAnsi="Arial" w:hint="default"/>
      </w:rPr>
    </w:lvl>
    <w:lvl w:ilvl="1" w:tplc="4B9028B8" w:tentative="1">
      <w:start w:val="1"/>
      <w:numFmt w:val="bullet"/>
      <w:lvlText w:val="•"/>
      <w:lvlJc w:val="left"/>
      <w:pPr>
        <w:tabs>
          <w:tab w:val="num" w:pos="1440"/>
        </w:tabs>
        <w:ind w:left="1440" w:hanging="360"/>
      </w:pPr>
      <w:rPr>
        <w:rFonts w:ascii="Arial" w:hAnsi="Arial" w:hint="default"/>
      </w:rPr>
    </w:lvl>
    <w:lvl w:ilvl="2" w:tplc="7BF268DC" w:tentative="1">
      <w:start w:val="1"/>
      <w:numFmt w:val="bullet"/>
      <w:lvlText w:val="•"/>
      <w:lvlJc w:val="left"/>
      <w:pPr>
        <w:tabs>
          <w:tab w:val="num" w:pos="2160"/>
        </w:tabs>
        <w:ind w:left="2160" w:hanging="360"/>
      </w:pPr>
      <w:rPr>
        <w:rFonts w:ascii="Arial" w:hAnsi="Arial" w:hint="default"/>
      </w:rPr>
    </w:lvl>
    <w:lvl w:ilvl="3" w:tplc="500AFF96" w:tentative="1">
      <w:start w:val="1"/>
      <w:numFmt w:val="bullet"/>
      <w:lvlText w:val="•"/>
      <w:lvlJc w:val="left"/>
      <w:pPr>
        <w:tabs>
          <w:tab w:val="num" w:pos="2880"/>
        </w:tabs>
        <w:ind w:left="2880" w:hanging="360"/>
      </w:pPr>
      <w:rPr>
        <w:rFonts w:ascii="Arial" w:hAnsi="Arial" w:hint="default"/>
      </w:rPr>
    </w:lvl>
    <w:lvl w:ilvl="4" w:tplc="A1B674BE" w:tentative="1">
      <w:start w:val="1"/>
      <w:numFmt w:val="bullet"/>
      <w:lvlText w:val="•"/>
      <w:lvlJc w:val="left"/>
      <w:pPr>
        <w:tabs>
          <w:tab w:val="num" w:pos="3600"/>
        </w:tabs>
        <w:ind w:left="3600" w:hanging="360"/>
      </w:pPr>
      <w:rPr>
        <w:rFonts w:ascii="Arial" w:hAnsi="Arial" w:hint="default"/>
      </w:rPr>
    </w:lvl>
    <w:lvl w:ilvl="5" w:tplc="1E74B46C" w:tentative="1">
      <w:start w:val="1"/>
      <w:numFmt w:val="bullet"/>
      <w:lvlText w:val="•"/>
      <w:lvlJc w:val="left"/>
      <w:pPr>
        <w:tabs>
          <w:tab w:val="num" w:pos="4320"/>
        </w:tabs>
        <w:ind w:left="4320" w:hanging="360"/>
      </w:pPr>
      <w:rPr>
        <w:rFonts w:ascii="Arial" w:hAnsi="Arial" w:hint="default"/>
      </w:rPr>
    </w:lvl>
    <w:lvl w:ilvl="6" w:tplc="3A46EF50" w:tentative="1">
      <w:start w:val="1"/>
      <w:numFmt w:val="bullet"/>
      <w:lvlText w:val="•"/>
      <w:lvlJc w:val="left"/>
      <w:pPr>
        <w:tabs>
          <w:tab w:val="num" w:pos="5040"/>
        </w:tabs>
        <w:ind w:left="5040" w:hanging="360"/>
      </w:pPr>
      <w:rPr>
        <w:rFonts w:ascii="Arial" w:hAnsi="Arial" w:hint="default"/>
      </w:rPr>
    </w:lvl>
    <w:lvl w:ilvl="7" w:tplc="7DCEE18C" w:tentative="1">
      <w:start w:val="1"/>
      <w:numFmt w:val="bullet"/>
      <w:lvlText w:val="•"/>
      <w:lvlJc w:val="left"/>
      <w:pPr>
        <w:tabs>
          <w:tab w:val="num" w:pos="5760"/>
        </w:tabs>
        <w:ind w:left="5760" w:hanging="360"/>
      </w:pPr>
      <w:rPr>
        <w:rFonts w:ascii="Arial" w:hAnsi="Arial" w:hint="default"/>
      </w:rPr>
    </w:lvl>
    <w:lvl w:ilvl="8" w:tplc="42C27D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01250E"/>
    <w:multiLevelType w:val="hybridMultilevel"/>
    <w:tmpl w:val="9BBC0EDC"/>
    <w:lvl w:ilvl="0" w:tplc="52004A3E">
      <w:start w:val="1"/>
      <w:numFmt w:val="bullet"/>
      <w:lvlText w:val="•"/>
      <w:lvlJc w:val="left"/>
      <w:pPr>
        <w:tabs>
          <w:tab w:val="num" w:pos="720"/>
        </w:tabs>
        <w:ind w:left="720" w:hanging="360"/>
      </w:pPr>
      <w:rPr>
        <w:rFonts w:ascii="Arial" w:hAnsi="Arial" w:hint="default"/>
      </w:rPr>
    </w:lvl>
    <w:lvl w:ilvl="1" w:tplc="8A14CCB8" w:tentative="1">
      <w:start w:val="1"/>
      <w:numFmt w:val="bullet"/>
      <w:lvlText w:val="•"/>
      <w:lvlJc w:val="left"/>
      <w:pPr>
        <w:tabs>
          <w:tab w:val="num" w:pos="1440"/>
        </w:tabs>
        <w:ind w:left="1440" w:hanging="360"/>
      </w:pPr>
      <w:rPr>
        <w:rFonts w:ascii="Arial" w:hAnsi="Arial" w:hint="default"/>
      </w:rPr>
    </w:lvl>
    <w:lvl w:ilvl="2" w:tplc="23FA7894" w:tentative="1">
      <w:start w:val="1"/>
      <w:numFmt w:val="bullet"/>
      <w:lvlText w:val="•"/>
      <w:lvlJc w:val="left"/>
      <w:pPr>
        <w:tabs>
          <w:tab w:val="num" w:pos="2160"/>
        </w:tabs>
        <w:ind w:left="2160" w:hanging="360"/>
      </w:pPr>
      <w:rPr>
        <w:rFonts w:ascii="Arial" w:hAnsi="Arial" w:hint="default"/>
      </w:rPr>
    </w:lvl>
    <w:lvl w:ilvl="3" w:tplc="31062D34" w:tentative="1">
      <w:start w:val="1"/>
      <w:numFmt w:val="bullet"/>
      <w:lvlText w:val="•"/>
      <w:lvlJc w:val="left"/>
      <w:pPr>
        <w:tabs>
          <w:tab w:val="num" w:pos="2880"/>
        </w:tabs>
        <w:ind w:left="2880" w:hanging="360"/>
      </w:pPr>
      <w:rPr>
        <w:rFonts w:ascii="Arial" w:hAnsi="Arial" w:hint="default"/>
      </w:rPr>
    </w:lvl>
    <w:lvl w:ilvl="4" w:tplc="A99AEA02" w:tentative="1">
      <w:start w:val="1"/>
      <w:numFmt w:val="bullet"/>
      <w:lvlText w:val="•"/>
      <w:lvlJc w:val="left"/>
      <w:pPr>
        <w:tabs>
          <w:tab w:val="num" w:pos="3600"/>
        </w:tabs>
        <w:ind w:left="3600" w:hanging="360"/>
      </w:pPr>
      <w:rPr>
        <w:rFonts w:ascii="Arial" w:hAnsi="Arial" w:hint="default"/>
      </w:rPr>
    </w:lvl>
    <w:lvl w:ilvl="5" w:tplc="0C8CD79C" w:tentative="1">
      <w:start w:val="1"/>
      <w:numFmt w:val="bullet"/>
      <w:lvlText w:val="•"/>
      <w:lvlJc w:val="left"/>
      <w:pPr>
        <w:tabs>
          <w:tab w:val="num" w:pos="4320"/>
        </w:tabs>
        <w:ind w:left="4320" w:hanging="360"/>
      </w:pPr>
      <w:rPr>
        <w:rFonts w:ascii="Arial" w:hAnsi="Arial" w:hint="default"/>
      </w:rPr>
    </w:lvl>
    <w:lvl w:ilvl="6" w:tplc="03BE09EA" w:tentative="1">
      <w:start w:val="1"/>
      <w:numFmt w:val="bullet"/>
      <w:lvlText w:val="•"/>
      <w:lvlJc w:val="left"/>
      <w:pPr>
        <w:tabs>
          <w:tab w:val="num" w:pos="5040"/>
        </w:tabs>
        <w:ind w:left="5040" w:hanging="360"/>
      </w:pPr>
      <w:rPr>
        <w:rFonts w:ascii="Arial" w:hAnsi="Arial" w:hint="default"/>
      </w:rPr>
    </w:lvl>
    <w:lvl w:ilvl="7" w:tplc="B7E0C25A" w:tentative="1">
      <w:start w:val="1"/>
      <w:numFmt w:val="bullet"/>
      <w:lvlText w:val="•"/>
      <w:lvlJc w:val="left"/>
      <w:pPr>
        <w:tabs>
          <w:tab w:val="num" w:pos="5760"/>
        </w:tabs>
        <w:ind w:left="5760" w:hanging="360"/>
      </w:pPr>
      <w:rPr>
        <w:rFonts w:ascii="Arial" w:hAnsi="Arial" w:hint="default"/>
      </w:rPr>
    </w:lvl>
    <w:lvl w:ilvl="8" w:tplc="73C617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152579"/>
    <w:multiLevelType w:val="hybridMultilevel"/>
    <w:tmpl w:val="88AC94BA"/>
    <w:lvl w:ilvl="0" w:tplc="2F425B72">
      <w:start w:val="1"/>
      <w:numFmt w:val="bullet"/>
      <w:lvlText w:val="•"/>
      <w:lvlJc w:val="left"/>
      <w:pPr>
        <w:tabs>
          <w:tab w:val="num" w:pos="720"/>
        </w:tabs>
        <w:ind w:left="720" w:hanging="360"/>
      </w:pPr>
      <w:rPr>
        <w:rFonts w:ascii="Arial" w:hAnsi="Arial" w:hint="default"/>
      </w:rPr>
    </w:lvl>
    <w:lvl w:ilvl="1" w:tplc="7A6E6C9A" w:tentative="1">
      <w:start w:val="1"/>
      <w:numFmt w:val="bullet"/>
      <w:lvlText w:val="•"/>
      <w:lvlJc w:val="left"/>
      <w:pPr>
        <w:tabs>
          <w:tab w:val="num" w:pos="1440"/>
        </w:tabs>
        <w:ind w:left="1440" w:hanging="360"/>
      </w:pPr>
      <w:rPr>
        <w:rFonts w:ascii="Arial" w:hAnsi="Arial" w:hint="default"/>
      </w:rPr>
    </w:lvl>
    <w:lvl w:ilvl="2" w:tplc="A8346CCE" w:tentative="1">
      <w:start w:val="1"/>
      <w:numFmt w:val="bullet"/>
      <w:lvlText w:val="•"/>
      <w:lvlJc w:val="left"/>
      <w:pPr>
        <w:tabs>
          <w:tab w:val="num" w:pos="2160"/>
        </w:tabs>
        <w:ind w:left="2160" w:hanging="360"/>
      </w:pPr>
      <w:rPr>
        <w:rFonts w:ascii="Arial" w:hAnsi="Arial" w:hint="default"/>
      </w:rPr>
    </w:lvl>
    <w:lvl w:ilvl="3" w:tplc="991EB728" w:tentative="1">
      <w:start w:val="1"/>
      <w:numFmt w:val="bullet"/>
      <w:lvlText w:val="•"/>
      <w:lvlJc w:val="left"/>
      <w:pPr>
        <w:tabs>
          <w:tab w:val="num" w:pos="2880"/>
        </w:tabs>
        <w:ind w:left="2880" w:hanging="360"/>
      </w:pPr>
      <w:rPr>
        <w:rFonts w:ascii="Arial" w:hAnsi="Arial" w:hint="default"/>
      </w:rPr>
    </w:lvl>
    <w:lvl w:ilvl="4" w:tplc="0112795E" w:tentative="1">
      <w:start w:val="1"/>
      <w:numFmt w:val="bullet"/>
      <w:lvlText w:val="•"/>
      <w:lvlJc w:val="left"/>
      <w:pPr>
        <w:tabs>
          <w:tab w:val="num" w:pos="3600"/>
        </w:tabs>
        <w:ind w:left="3600" w:hanging="360"/>
      </w:pPr>
      <w:rPr>
        <w:rFonts w:ascii="Arial" w:hAnsi="Arial" w:hint="default"/>
      </w:rPr>
    </w:lvl>
    <w:lvl w:ilvl="5" w:tplc="7E8C2A48" w:tentative="1">
      <w:start w:val="1"/>
      <w:numFmt w:val="bullet"/>
      <w:lvlText w:val="•"/>
      <w:lvlJc w:val="left"/>
      <w:pPr>
        <w:tabs>
          <w:tab w:val="num" w:pos="4320"/>
        </w:tabs>
        <w:ind w:left="4320" w:hanging="360"/>
      </w:pPr>
      <w:rPr>
        <w:rFonts w:ascii="Arial" w:hAnsi="Arial" w:hint="default"/>
      </w:rPr>
    </w:lvl>
    <w:lvl w:ilvl="6" w:tplc="530C79C6" w:tentative="1">
      <w:start w:val="1"/>
      <w:numFmt w:val="bullet"/>
      <w:lvlText w:val="•"/>
      <w:lvlJc w:val="left"/>
      <w:pPr>
        <w:tabs>
          <w:tab w:val="num" w:pos="5040"/>
        </w:tabs>
        <w:ind w:left="5040" w:hanging="360"/>
      </w:pPr>
      <w:rPr>
        <w:rFonts w:ascii="Arial" w:hAnsi="Arial" w:hint="default"/>
      </w:rPr>
    </w:lvl>
    <w:lvl w:ilvl="7" w:tplc="084CC692" w:tentative="1">
      <w:start w:val="1"/>
      <w:numFmt w:val="bullet"/>
      <w:lvlText w:val="•"/>
      <w:lvlJc w:val="left"/>
      <w:pPr>
        <w:tabs>
          <w:tab w:val="num" w:pos="5760"/>
        </w:tabs>
        <w:ind w:left="5760" w:hanging="360"/>
      </w:pPr>
      <w:rPr>
        <w:rFonts w:ascii="Arial" w:hAnsi="Arial" w:hint="default"/>
      </w:rPr>
    </w:lvl>
    <w:lvl w:ilvl="8" w:tplc="86946A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E1396A"/>
    <w:multiLevelType w:val="hybridMultilevel"/>
    <w:tmpl w:val="8C3C53D2"/>
    <w:lvl w:ilvl="0" w:tplc="FDC4CD08">
      <w:start w:val="1"/>
      <w:numFmt w:val="lowerLetter"/>
      <w:lvlText w:val="%1)"/>
      <w:lvlJc w:val="left"/>
      <w:pPr>
        <w:tabs>
          <w:tab w:val="num" w:pos="720"/>
        </w:tabs>
        <w:ind w:left="720" w:hanging="360"/>
      </w:pPr>
    </w:lvl>
    <w:lvl w:ilvl="1" w:tplc="3A14795E" w:tentative="1">
      <w:start w:val="1"/>
      <w:numFmt w:val="lowerLetter"/>
      <w:lvlText w:val="%2)"/>
      <w:lvlJc w:val="left"/>
      <w:pPr>
        <w:tabs>
          <w:tab w:val="num" w:pos="1440"/>
        </w:tabs>
        <w:ind w:left="1440" w:hanging="360"/>
      </w:pPr>
    </w:lvl>
    <w:lvl w:ilvl="2" w:tplc="A8429906" w:tentative="1">
      <w:start w:val="1"/>
      <w:numFmt w:val="lowerLetter"/>
      <w:lvlText w:val="%3)"/>
      <w:lvlJc w:val="left"/>
      <w:pPr>
        <w:tabs>
          <w:tab w:val="num" w:pos="2160"/>
        </w:tabs>
        <w:ind w:left="2160" w:hanging="360"/>
      </w:pPr>
    </w:lvl>
    <w:lvl w:ilvl="3" w:tplc="1FAA0434" w:tentative="1">
      <w:start w:val="1"/>
      <w:numFmt w:val="lowerLetter"/>
      <w:lvlText w:val="%4)"/>
      <w:lvlJc w:val="left"/>
      <w:pPr>
        <w:tabs>
          <w:tab w:val="num" w:pos="2880"/>
        </w:tabs>
        <w:ind w:left="2880" w:hanging="360"/>
      </w:pPr>
    </w:lvl>
    <w:lvl w:ilvl="4" w:tplc="7F56795E" w:tentative="1">
      <w:start w:val="1"/>
      <w:numFmt w:val="lowerLetter"/>
      <w:lvlText w:val="%5)"/>
      <w:lvlJc w:val="left"/>
      <w:pPr>
        <w:tabs>
          <w:tab w:val="num" w:pos="3600"/>
        </w:tabs>
        <w:ind w:left="3600" w:hanging="360"/>
      </w:pPr>
    </w:lvl>
    <w:lvl w:ilvl="5" w:tplc="A2D8EBD4" w:tentative="1">
      <w:start w:val="1"/>
      <w:numFmt w:val="lowerLetter"/>
      <w:lvlText w:val="%6)"/>
      <w:lvlJc w:val="left"/>
      <w:pPr>
        <w:tabs>
          <w:tab w:val="num" w:pos="4320"/>
        </w:tabs>
        <w:ind w:left="4320" w:hanging="360"/>
      </w:pPr>
    </w:lvl>
    <w:lvl w:ilvl="6" w:tplc="BCD00E4E" w:tentative="1">
      <w:start w:val="1"/>
      <w:numFmt w:val="lowerLetter"/>
      <w:lvlText w:val="%7)"/>
      <w:lvlJc w:val="left"/>
      <w:pPr>
        <w:tabs>
          <w:tab w:val="num" w:pos="5040"/>
        </w:tabs>
        <w:ind w:left="5040" w:hanging="360"/>
      </w:pPr>
    </w:lvl>
    <w:lvl w:ilvl="7" w:tplc="149ADB4E" w:tentative="1">
      <w:start w:val="1"/>
      <w:numFmt w:val="lowerLetter"/>
      <w:lvlText w:val="%8)"/>
      <w:lvlJc w:val="left"/>
      <w:pPr>
        <w:tabs>
          <w:tab w:val="num" w:pos="5760"/>
        </w:tabs>
        <w:ind w:left="5760" w:hanging="360"/>
      </w:pPr>
    </w:lvl>
    <w:lvl w:ilvl="8" w:tplc="E83A7534" w:tentative="1">
      <w:start w:val="1"/>
      <w:numFmt w:val="lowerLetter"/>
      <w:lvlText w:val="%9)"/>
      <w:lvlJc w:val="left"/>
      <w:pPr>
        <w:tabs>
          <w:tab w:val="num" w:pos="6480"/>
        </w:tabs>
        <w:ind w:left="6480" w:hanging="360"/>
      </w:pPr>
    </w:lvl>
  </w:abstractNum>
  <w:abstractNum w:abstractNumId="8" w15:restartNumberingAfterBreak="0">
    <w:nsid w:val="1C714878"/>
    <w:multiLevelType w:val="hybridMultilevel"/>
    <w:tmpl w:val="B70488A2"/>
    <w:lvl w:ilvl="0" w:tplc="3856B2CC">
      <w:start w:val="1"/>
      <w:numFmt w:val="bullet"/>
      <w:lvlText w:val="•"/>
      <w:lvlJc w:val="left"/>
      <w:pPr>
        <w:tabs>
          <w:tab w:val="num" w:pos="720"/>
        </w:tabs>
        <w:ind w:left="720" w:hanging="360"/>
      </w:pPr>
      <w:rPr>
        <w:rFonts w:ascii="Arial" w:hAnsi="Arial" w:hint="default"/>
      </w:rPr>
    </w:lvl>
    <w:lvl w:ilvl="1" w:tplc="EC5E5CB8" w:tentative="1">
      <w:start w:val="1"/>
      <w:numFmt w:val="bullet"/>
      <w:lvlText w:val="•"/>
      <w:lvlJc w:val="left"/>
      <w:pPr>
        <w:tabs>
          <w:tab w:val="num" w:pos="1440"/>
        </w:tabs>
        <w:ind w:left="1440" w:hanging="360"/>
      </w:pPr>
      <w:rPr>
        <w:rFonts w:ascii="Arial" w:hAnsi="Arial" w:hint="default"/>
      </w:rPr>
    </w:lvl>
    <w:lvl w:ilvl="2" w:tplc="724EA85C" w:tentative="1">
      <w:start w:val="1"/>
      <w:numFmt w:val="bullet"/>
      <w:lvlText w:val="•"/>
      <w:lvlJc w:val="left"/>
      <w:pPr>
        <w:tabs>
          <w:tab w:val="num" w:pos="2160"/>
        </w:tabs>
        <w:ind w:left="2160" w:hanging="360"/>
      </w:pPr>
      <w:rPr>
        <w:rFonts w:ascii="Arial" w:hAnsi="Arial" w:hint="default"/>
      </w:rPr>
    </w:lvl>
    <w:lvl w:ilvl="3" w:tplc="611AC1C0" w:tentative="1">
      <w:start w:val="1"/>
      <w:numFmt w:val="bullet"/>
      <w:lvlText w:val="•"/>
      <w:lvlJc w:val="left"/>
      <w:pPr>
        <w:tabs>
          <w:tab w:val="num" w:pos="2880"/>
        </w:tabs>
        <w:ind w:left="2880" w:hanging="360"/>
      </w:pPr>
      <w:rPr>
        <w:rFonts w:ascii="Arial" w:hAnsi="Arial" w:hint="default"/>
      </w:rPr>
    </w:lvl>
    <w:lvl w:ilvl="4" w:tplc="77824124" w:tentative="1">
      <w:start w:val="1"/>
      <w:numFmt w:val="bullet"/>
      <w:lvlText w:val="•"/>
      <w:lvlJc w:val="left"/>
      <w:pPr>
        <w:tabs>
          <w:tab w:val="num" w:pos="3600"/>
        </w:tabs>
        <w:ind w:left="3600" w:hanging="360"/>
      </w:pPr>
      <w:rPr>
        <w:rFonts w:ascii="Arial" w:hAnsi="Arial" w:hint="default"/>
      </w:rPr>
    </w:lvl>
    <w:lvl w:ilvl="5" w:tplc="620A9416" w:tentative="1">
      <w:start w:val="1"/>
      <w:numFmt w:val="bullet"/>
      <w:lvlText w:val="•"/>
      <w:lvlJc w:val="left"/>
      <w:pPr>
        <w:tabs>
          <w:tab w:val="num" w:pos="4320"/>
        </w:tabs>
        <w:ind w:left="4320" w:hanging="360"/>
      </w:pPr>
      <w:rPr>
        <w:rFonts w:ascii="Arial" w:hAnsi="Arial" w:hint="default"/>
      </w:rPr>
    </w:lvl>
    <w:lvl w:ilvl="6" w:tplc="8E62ABEC" w:tentative="1">
      <w:start w:val="1"/>
      <w:numFmt w:val="bullet"/>
      <w:lvlText w:val="•"/>
      <w:lvlJc w:val="left"/>
      <w:pPr>
        <w:tabs>
          <w:tab w:val="num" w:pos="5040"/>
        </w:tabs>
        <w:ind w:left="5040" w:hanging="360"/>
      </w:pPr>
      <w:rPr>
        <w:rFonts w:ascii="Arial" w:hAnsi="Arial" w:hint="default"/>
      </w:rPr>
    </w:lvl>
    <w:lvl w:ilvl="7" w:tplc="1DBC10FE" w:tentative="1">
      <w:start w:val="1"/>
      <w:numFmt w:val="bullet"/>
      <w:lvlText w:val="•"/>
      <w:lvlJc w:val="left"/>
      <w:pPr>
        <w:tabs>
          <w:tab w:val="num" w:pos="5760"/>
        </w:tabs>
        <w:ind w:left="5760" w:hanging="360"/>
      </w:pPr>
      <w:rPr>
        <w:rFonts w:ascii="Arial" w:hAnsi="Arial" w:hint="default"/>
      </w:rPr>
    </w:lvl>
    <w:lvl w:ilvl="8" w:tplc="2780BE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1D7009"/>
    <w:multiLevelType w:val="hybridMultilevel"/>
    <w:tmpl w:val="9C62F61C"/>
    <w:lvl w:ilvl="0" w:tplc="327C5030">
      <w:start w:val="1"/>
      <w:numFmt w:val="bullet"/>
      <w:lvlText w:val="•"/>
      <w:lvlJc w:val="left"/>
      <w:pPr>
        <w:tabs>
          <w:tab w:val="num" w:pos="720"/>
        </w:tabs>
        <w:ind w:left="720" w:hanging="360"/>
      </w:pPr>
      <w:rPr>
        <w:rFonts w:ascii="Arial" w:hAnsi="Arial" w:hint="default"/>
      </w:rPr>
    </w:lvl>
    <w:lvl w:ilvl="1" w:tplc="BED44CBC" w:tentative="1">
      <w:start w:val="1"/>
      <w:numFmt w:val="bullet"/>
      <w:lvlText w:val="•"/>
      <w:lvlJc w:val="left"/>
      <w:pPr>
        <w:tabs>
          <w:tab w:val="num" w:pos="1440"/>
        </w:tabs>
        <w:ind w:left="1440" w:hanging="360"/>
      </w:pPr>
      <w:rPr>
        <w:rFonts w:ascii="Arial" w:hAnsi="Arial" w:hint="default"/>
      </w:rPr>
    </w:lvl>
    <w:lvl w:ilvl="2" w:tplc="3E083D76" w:tentative="1">
      <w:start w:val="1"/>
      <w:numFmt w:val="bullet"/>
      <w:lvlText w:val="•"/>
      <w:lvlJc w:val="left"/>
      <w:pPr>
        <w:tabs>
          <w:tab w:val="num" w:pos="2160"/>
        </w:tabs>
        <w:ind w:left="2160" w:hanging="360"/>
      </w:pPr>
      <w:rPr>
        <w:rFonts w:ascii="Arial" w:hAnsi="Arial" w:hint="default"/>
      </w:rPr>
    </w:lvl>
    <w:lvl w:ilvl="3" w:tplc="5A00318E" w:tentative="1">
      <w:start w:val="1"/>
      <w:numFmt w:val="bullet"/>
      <w:lvlText w:val="•"/>
      <w:lvlJc w:val="left"/>
      <w:pPr>
        <w:tabs>
          <w:tab w:val="num" w:pos="2880"/>
        </w:tabs>
        <w:ind w:left="2880" w:hanging="360"/>
      </w:pPr>
      <w:rPr>
        <w:rFonts w:ascii="Arial" w:hAnsi="Arial" w:hint="default"/>
      </w:rPr>
    </w:lvl>
    <w:lvl w:ilvl="4" w:tplc="8050F440" w:tentative="1">
      <w:start w:val="1"/>
      <w:numFmt w:val="bullet"/>
      <w:lvlText w:val="•"/>
      <w:lvlJc w:val="left"/>
      <w:pPr>
        <w:tabs>
          <w:tab w:val="num" w:pos="3600"/>
        </w:tabs>
        <w:ind w:left="3600" w:hanging="360"/>
      </w:pPr>
      <w:rPr>
        <w:rFonts w:ascii="Arial" w:hAnsi="Arial" w:hint="default"/>
      </w:rPr>
    </w:lvl>
    <w:lvl w:ilvl="5" w:tplc="FACE471E" w:tentative="1">
      <w:start w:val="1"/>
      <w:numFmt w:val="bullet"/>
      <w:lvlText w:val="•"/>
      <w:lvlJc w:val="left"/>
      <w:pPr>
        <w:tabs>
          <w:tab w:val="num" w:pos="4320"/>
        </w:tabs>
        <w:ind w:left="4320" w:hanging="360"/>
      </w:pPr>
      <w:rPr>
        <w:rFonts w:ascii="Arial" w:hAnsi="Arial" w:hint="default"/>
      </w:rPr>
    </w:lvl>
    <w:lvl w:ilvl="6" w:tplc="C60E7B3C" w:tentative="1">
      <w:start w:val="1"/>
      <w:numFmt w:val="bullet"/>
      <w:lvlText w:val="•"/>
      <w:lvlJc w:val="left"/>
      <w:pPr>
        <w:tabs>
          <w:tab w:val="num" w:pos="5040"/>
        </w:tabs>
        <w:ind w:left="5040" w:hanging="360"/>
      </w:pPr>
      <w:rPr>
        <w:rFonts w:ascii="Arial" w:hAnsi="Arial" w:hint="default"/>
      </w:rPr>
    </w:lvl>
    <w:lvl w:ilvl="7" w:tplc="4044BC7C" w:tentative="1">
      <w:start w:val="1"/>
      <w:numFmt w:val="bullet"/>
      <w:lvlText w:val="•"/>
      <w:lvlJc w:val="left"/>
      <w:pPr>
        <w:tabs>
          <w:tab w:val="num" w:pos="5760"/>
        </w:tabs>
        <w:ind w:left="5760" w:hanging="360"/>
      </w:pPr>
      <w:rPr>
        <w:rFonts w:ascii="Arial" w:hAnsi="Arial" w:hint="default"/>
      </w:rPr>
    </w:lvl>
    <w:lvl w:ilvl="8" w:tplc="8A9CF2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ED7B07"/>
    <w:multiLevelType w:val="hybridMultilevel"/>
    <w:tmpl w:val="429601E2"/>
    <w:lvl w:ilvl="0" w:tplc="AFC81AB4">
      <w:start w:val="1"/>
      <w:numFmt w:val="bullet"/>
      <w:lvlText w:val="•"/>
      <w:lvlJc w:val="left"/>
      <w:pPr>
        <w:tabs>
          <w:tab w:val="num" w:pos="720"/>
        </w:tabs>
        <w:ind w:left="720" w:hanging="360"/>
      </w:pPr>
      <w:rPr>
        <w:rFonts w:ascii="Arial" w:hAnsi="Arial" w:hint="default"/>
      </w:rPr>
    </w:lvl>
    <w:lvl w:ilvl="1" w:tplc="C8F4E6A8" w:tentative="1">
      <w:start w:val="1"/>
      <w:numFmt w:val="bullet"/>
      <w:lvlText w:val="•"/>
      <w:lvlJc w:val="left"/>
      <w:pPr>
        <w:tabs>
          <w:tab w:val="num" w:pos="1440"/>
        </w:tabs>
        <w:ind w:left="1440" w:hanging="360"/>
      </w:pPr>
      <w:rPr>
        <w:rFonts w:ascii="Arial" w:hAnsi="Arial" w:hint="default"/>
      </w:rPr>
    </w:lvl>
    <w:lvl w:ilvl="2" w:tplc="70B41E16" w:tentative="1">
      <w:start w:val="1"/>
      <w:numFmt w:val="bullet"/>
      <w:lvlText w:val="•"/>
      <w:lvlJc w:val="left"/>
      <w:pPr>
        <w:tabs>
          <w:tab w:val="num" w:pos="2160"/>
        </w:tabs>
        <w:ind w:left="2160" w:hanging="360"/>
      </w:pPr>
      <w:rPr>
        <w:rFonts w:ascii="Arial" w:hAnsi="Arial" w:hint="default"/>
      </w:rPr>
    </w:lvl>
    <w:lvl w:ilvl="3" w:tplc="AF3E7A40" w:tentative="1">
      <w:start w:val="1"/>
      <w:numFmt w:val="bullet"/>
      <w:lvlText w:val="•"/>
      <w:lvlJc w:val="left"/>
      <w:pPr>
        <w:tabs>
          <w:tab w:val="num" w:pos="2880"/>
        </w:tabs>
        <w:ind w:left="2880" w:hanging="360"/>
      </w:pPr>
      <w:rPr>
        <w:rFonts w:ascii="Arial" w:hAnsi="Arial" w:hint="default"/>
      </w:rPr>
    </w:lvl>
    <w:lvl w:ilvl="4" w:tplc="824C43E8" w:tentative="1">
      <w:start w:val="1"/>
      <w:numFmt w:val="bullet"/>
      <w:lvlText w:val="•"/>
      <w:lvlJc w:val="left"/>
      <w:pPr>
        <w:tabs>
          <w:tab w:val="num" w:pos="3600"/>
        </w:tabs>
        <w:ind w:left="3600" w:hanging="360"/>
      </w:pPr>
      <w:rPr>
        <w:rFonts w:ascii="Arial" w:hAnsi="Arial" w:hint="default"/>
      </w:rPr>
    </w:lvl>
    <w:lvl w:ilvl="5" w:tplc="89A28186" w:tentative="1">
      <w:start w:val="1"/>
      <w:numFmt w:val="bullet"/>
      <w:lvlText w:val="•"/>
      <w:lvlJc w:val="left"/>
      <w:pPr>
        <w:tabs>
          <w:tab w:val="num" w:pos="4320"/>
        </w:tabs>
        <w:ind w:left="4320" w:hanging="360"/>
      </w:pPr>
      <w:rPr>
        <w:rFonts w:ascii="Arial" w:hAnsi="Arial" w:hint="default"/>
      </w:rPr>
    </w:lvl>
    <w:lvl w:ilvl="6" w:tplc="7F58F9C6" w:tentative="1">
      <w:start w:val="1"/>
      <w:numFmt w:val="bullet"/>
      <w:lvlText w:val="•"/>
      <w:lvlJc w:val="left"/>
      <w:pPr>
        <w:tabs>
          <w:tab w:val="num" w:pos="5040"/>
        </w:tabs>
        <w:ind w:left="5040" w:hanging="360"/>
      </w:pPr>
      <w:rPr>
        <w:rFonts w:ascii="Arial" w:hAnsi="Arial" w:hint="default"/>
      </w:rPr>
    </w:lvl>
    <w:lvl w:ilvl="7" w:tplc="A3846984" w:tentative="1">
      <w:start w:val="1"/>
      <w:numFmt w:val="bullet"/>
      <w:lvlText w:val="•"/>
      <w:lvlJc w:val="left"/>
      <w:pPr>
        <w:tabs>
          <w:tab w:val="num" w:pos="5760"/>
        </w:tabs>
        <w:ind w:left="5760" w:hanging="360"/>
      </w:pPr>
      <w:rPr>
        <w:rFonts w:ascii="Arial" w:hAnsi="Arial" w:hint="default"/>
      </w:rPr>
    </w:lvl>
    <w:lvl w:ilvl="8" w:tplc="4E5475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865F47"/>
    <w:multiLevelType w:val="hybridMultilevel"/>
    <w:tmpl w:val="E86C3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D54D6"/>
    <w:multiLevelType w:val="hybridMultilevel"/>
    <w:tmpl w:val="C64CEB44"/>
    <w:lvl w:ilvl="0" w:tplc="2AE4BE34">
      <w:start w:val="1"/>
      <w:numFmt w:val="bullet"/>
      <w:lvlText w:val="•"/>
      <w:lvlJc w:val="left"/>
      <w:pPr>
        <w:tabs>
          <w:tab w:val="num" w:pos="720"/>
        </w:tabs>
        <w:ind w:left="720" w:hanging="360"/>
      </w:pPr>
      <w:rPr>
        <w:rFonts w:ascii="Arial" w:hAnsi="Arial" w:hint="default"/>
      </w:rPr>
    </w:lvl>
    <w:lvl w:ilvl="1" w:tplc="47E8FB4C" w:tentative="1">
      <w:start w:val="1"/>
      <w:numFmt w:val="bullet"/>
      <w:lvlText w:val="•"/>
      <w:lvlJc w:val="left"/>
      <w:pPr>
        <w:tabs>
          <w:tab w:val="num" w:pos="1440"/>
        </w:tabs>
        <w:ind w:left="1440" w:hanging="360"/>
      </w:pPr>
      <w:rPr>
        <w:rFonts w:ascii="Arial" w:hAnsi="Arial" w:hint="default"/>
      </w:rPr>
    </w:lvl>
    <w:lvl w:ilvl="2" w:tplc="4D6A741A" w:tentative="1">
      <w:start w:val="1"/>
      <w:numFmt w:val="bullet"/>
      <w:lvlText w:val="•"/>
      <w:lvlJc w:val="left"/>
      <w:pPr>
        <w:tabs>
          <w:tab w:val="num" w:pos="2160"/>
        </w:tabs>
        <w:ind w:left="2160" w:hanging="360"/>
      </w:pPr>
      <w:rPr>
        <w:rFonts w:ascii="Arial" w:hAnsi="Arial" w:hint="default"/>
      </w:rPr>
    </w:lvl>
    <w:lvl w:ilvl="3" w:tplc="8D78A33A" w:tentative="1">
      <w:start w:val="1"/>
      <w:numFmt w:val="bullet"/>
      <w:lvlText w:val="•"/>
      <w:lvlJc w:val="left"/>
      <w:pPr>
        <w:tabs>
          <w:tab w:val="num" w:pos="2880"/>
        </w:tabs>
        <w:ind w:left="2880" w:hanging="360"/>
      </w:pPr>
      <w:rPr>
        <w:rFonts w:ascii="Arial" w:hAnsi="Arial" w:hint="default"/>
      </w:rPr>
    </w:lvl>
    <w:lvl w:ilvl="4" w:tplc="88B63D84" w:tentative="1">
      <w:start w:val="1"/>
      <w:numFmt w:val="bullet"/>
      <w:lvlText w:val="•"/>
      <w:lvlJc w:val="left"/>
      <w:pPr>
        <w:tabs>
          <w:tab w:val="num" w:pos="3600"/>
        </w:tabs>
        <w:ind w:left="3600" w:hanging="360"/>
      </w:pPr>
      <w:rPr>
        <w:rFonts w:ascii="Arial" w:hAnsi="Arial" w:hint="default"/>
      </w:rPr>
    </w:lvl>
    <w:lvl w:ilvl="5" w:tplc="79FAD18E" w:tentative="1">
      <w:start w:val="1"/>
      <w:numFmt w:val="bullet"/>
      <w:lvlText w:val="•"/>
      <w:lvlJc w:val="left"/>
      <w:pPr>
        <w:tabs>
          <w:tab w:val="num" w:pos="4320"/>
        </w:tabs>
        <w:ind w:left="4320" w:hanging="360"/>
      </w:pPr>
      <w:rPr>
        <w:rFonts w:ascii="Arial" w:hAnsi="Arial" w:hint="default"/>
      </w:rPr>
    </w:lvl>
    <w:lvl w:ilvl="6" w:tplc="DA128AEE" w:tentative="1">
      <w:start w:val="1"/>
      <w:numFmt w:val="bullet"/>
      <w:lvlText w:val="•"/>
      <w:lvlJc w:val="left"/>
      <w:pPr>
        <w:tabs>
          <w:tab w:val="num" w:pos="5040"/>
        </w:tabs>
        <w:ind w:left="5040" w:hanging="360"/>
      </w:pPr>
      <w:rPr>
        <w:rFonts w:ascii="Arial" w:hAnsi="Arial" w:hint="default"/>
      </w:rPr>
    </w:lvl>
    <w:lvl w:ilvl="7" w:tplc="4B2E9342" w:tentative="1">
      <w:start w:val="1"/>
      <w:numFmt w:val="bullet"/>
      <w:lvlText w:val="•"/>
      <w:lvlJc w:val="left"/>
      <w:pPr>
        <w:tabs>
          <w:tab w:val="num" w:pos="5760"/>
        </w:tabs>
        <w:ind w:left="5760" w:hanging="360"/>
      </w:pPr>
      <w:rPr>
        <w:rFonts w:ascii="Arial" w:hAnsi="Arial" w:hint="default"/>
      </w:rPr>
    </w:lvl>
    <w:lvl w:ilvl="8" w:tplc="DCAE7C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1E0505"/>
    <w:multiLevelType w:val="hybridMultilevel"/>
    <w:tmpl w:val="17EAB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5489D"/>
    <w:multiLevelType w:val="hybridMultilevel"/>
    <w:tmpl w:val="FF8E8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F5455"/>
    <w:multiLevelType w:val="hybridMultilevel"/>
    <w:tmpl w:val="106A268E"/>
    <w:lvl w:ilvl="0" w:tplc="939ADD66">
      <w:start w:val="1"/>
      <w:numFmt w:val="bullet"/>
      <w:lvlText w:val="•"/>
      <w:lvlJc w:val="left"/>
      <w:pPr>
        <w:tabs>
          <w:tab w:val="num" w:pos="720"/>
        </w:tabs>
        <w:ind w:left="720" w:hanging="360"/>
      </w:pPr>
      <w:rPr>
        <w:rFonts w:ascii="Arial" w:hAnsi="Arial" w:hint="default"/>
      </w:rPr>
    </w:lvl>
    <w:lvl w:ilvl="1" w:tplc="37A4E1CA" w:tentative="1">
      <w:start w:val="1"/>
      <w:numFmt w:val="bullet"/>
      <w:lvlText w:val="•"/>
      <w:lvlJc w:val="left"/>
      <w:pPr>
        <w:tabs>
          <w:tab w:val="num" w:pos="1440"/>
        </w:tabs>
        <w:ind w:left="1440" w:hanging="360"/>
      </w:pPr>
      <w:rPr>
        <w:rFonts w:ascii="Arial" w:hAnsi="Arial" w:hint="default"/>
      </w:rPr>
    </w:lvl>
    <w:lvl w:ilvl="2" w:tplc="A25626FA" w:tentative="1">
      <w:start w:val="1"/>
      <w:numFmt w:val="bullet"/>
      <w:lvlText w:val="•"/>
      <w:lvlJc w:val="left"/>
      <w:pPr>
        <w:tabs>
          <w:tab w:val="num" w:pos="2160"/>
        </w:tabs>
        <w:ind w:left="2160" w:hanging="360"/>
      </w:pPr>
      <w:rPr>
        <w:rFonts w:ascii="Arial" w:hAnsi="Arial" w:hint="default"/>
      </w:rPr>
    </w:lvl>
    <w:lvl w:ilvl="3" w:tplc="CCB86508" w:tentative="1">
      <w:start w:val="1"/>
      <w:numFmt w:val="bullet"/>
      <w:lvlText w:val="•"/>
      <w:lvlJc w:val="left"/>
      <w:pPr>
        <w:tabs>
          <w:tab w:val="num" w:pos="2880"/>
        </w:tabs>
        <w:ind w:left="2880" w:hanging="360"/>
      </w:pPr>
      <w:rPr>
        <w:rFonts w:ascii="Arial" w:hAnsi="Arial" w:hint="default"/>
      </w:rPr>
    </w:lvl>
    <w:lvl w:ilvl="4" w:tplc="74F41A98" w:tentative="1">
      <w:start w:val="1"/>
      <w:numFmt w:val="bullet"/>
      <w:lvlText w:val="•"/>
      <w:lvlJc w:val="left"/>
      <w:pPr>
        <w:tabs>
          <w:tab w:val="num" w:pos="3600"/>
        </w:tabs>
        <w:ind w:left="3600" w:hanging="360"/>
      </w:pPr>
      <w:rPr>
        <w:rFonts w:ascii="Arial" w:hAnsi="Arial" w:hint="default"/>
      </w:rPr>
    </w:lvl>
    <w:lvl w:ilvl="5" w:tplc="9D568A64" w:tentative="1">
      <w:start w:val="1"/>
      <w:numFmt w:val="bullet"/>
      <w:lvlText w:val="•"/>
      <w:lvlJc w:val="left"/>
      <w:pPr>
        <w:tabs>
          <w:tab w:val="num" w:pos="4320"/>
        </w:tabs>
        <w:ind w:left="4320" w:hanging="360"/>
      </w:pPr>
      <w:rPr>
        <w:rFonts w:ascii="Arial" w:hAnsi="Arial" w:hint="default"/>
      </w:rPr>
    </w:lvl>
    <w:lvl w:ilvl="6" w:tplc="B6FEA4D0" w:tentative="1">
      <w:start w:val="1"/>
      <w:numFmt w:val="bullet"/>
      <w:lvlText w:val="•"/>
      <w:lvlJc w:val="left"/>
      <w:pPr>
        <w:tabs>
          <w:tab w:val="num" w:pos="5040"/>
        </w:tabs>
        <w:ind w:left="5040" w:hanging="360"/>
      </w:pPr>
      <w:rPr>
        <w:rFonts w:ascii="Arial" w:hAnsi="Arial" w:hint="default"/>
      </w:rPr>
    </w:lvl>
    <w:lvl w:ilvl="7" w:tplc="3946BB92" w:tentative="1">
      <w:start w:val="1"/>
      <w:numFmt w:val="bullet"/>
      <w:lvlText w:val="•"/>
      <w:lvlJc w:val="left"/>
      <w:pPr>
        <w:tabs>
          <w:tab w:val="num" w:pos="5760"/>
        </w:tabs>
        <w:ind w:left="5760" w:hanging="360"/>
      </w:pPr>
      <w:rPr>
        <w:rFonts w:ascii="Arial" w:hAnsi="Arial" w:hint="default"/>
      </w:rPr>
    </w:lvl>
    <w:lvl w:ilvl="8" w:tplc="815E74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5D7C40"/>
    <w:multiLevelType w:val="hybridMultilevel"/>
    <w:tmpl w:val="059A469C"/>
    <w:lvl w:ilvl="0" w:tplc="279AA92C">
      <w:start w:val="1"/>
      <w:numFmt w:val="bullet"/>
      <w:lvlText w:val="•"/>
      <w:lvlJc w:val="left"/>
      <w:pPr>
        <w:tabs>
          <w:tab w:val="num" w:pos="720"/>
        </w:tabs>
        <w:ind w:left="720" w:hanging="360"/>
      </w:pPr>
      <w:rPr>
        <w:rFonts w:ascii="Arial" w:hAnsi="Arial" w:hint="default"/>
      </w:rPr>
    </w:lvl>
    <w:lvl w:ilvl="1" w:tplc="665426E6" w:tentative="1">
      <w:start w:val="1"/>
      <w:numFmt w:val="bullet"/>
      <w:lvlText w:val="•"/>
      <w:lvlJc w:val="left"/>
      <w:pPr>
        <w:tabs>
          <w:tab w:val="num" w:pos="1440"/>
        </w:tabs>
        <w:ind w:left="1440" w:hanging="360"/>
      </w:pPr>
      <w:rPr>
        <w:rFonts w:ascii="Arial" w:hAnsi="Arial" w:hint="default"/>
      </w:rPr>
    </w:lvl>
    <w:lvl w:ilvl="2" w:tplc="A9302090" w:tentative="1">
      <w:start w:val="1"/>
      <w:numFmt w:val="bullet"/>
      <w:lvlText w:val="•"/>
      <w:lvlJc w:val="left"/>
      <w:pPr>
        <w:tabs>
          <w:tab w:val="num" w:pos="2160"/>
        </w:tabs>
        <w:ind w:left="2160" w:hanging="360"/>
      </w:pPr>
      <w:rPr>
        <w:rFonts w:ascii="Arial" w:hAnsi="Arial" w:hint="default"/>
      </w:rPr>
    </w:lvl>
    <w:lvl w:ilvl="3" w:tplc="AD4E04C0" w:tentative="1">
      <w:start w:val="1"/>
      <w:numFmt w:val="bullet"/>
      <w:lvlText w:val="•"/>
      <w:lvlJc w:val="left"/>
      <w:pPr>
        <w:tabs>
          <w:tab w:val="num" w:pos="2880"/>
        </w:tabs>
        <w:ind w:left="2880" w:hanging="360"/>
      </w:pPr>
      <w:rPr>
        <w:rFonts w:ascii="Arial" w:hAnsi="Arial" w:hint="default"/>
      </w:rPr>
    </w:lvl>
    <w:lvl w:ilvl="4" w:tplc="761EE4CE" w:tentative="1">
      <w:start w:val="1"/>
      <w:numFmt w:val="bullet"/>
      <w:lvlText w:val="•"/>
      <w:lvlJc w:val="left"/>
      <w:pPr>
        <w:tabs>
          <w:tab w:val="num" w:pos="3600"/>
        </w:tabs>
        <w:ind w:left="3600" w:hanging="360"/>
      </w:pPr>
      <w:rPr>
        <w:rFonts w:ascii="Arial" w:hAnsi="Arial" w:hint="default"/>
      </w:rPr>
    </w:lvl>
    <w:lvl w:ilvl="5" w:tplc="4AB21012" w:tentative="1">
      <w:start w:val="1"/>
      <w:numFmt w:val="bullet"/>
      <w:lvlText w:val="•"/>
      <w:lvlJc w:val="left"/>
      <w:pPr>
        <w:tabs>
          <w:tab w:val="num" w:pos="4320"/>
        </w:tabs>
        <w:ind w:left="4320" w:hanging="360"/>
      </w:pPr>
      <w:rPr>
        <w:rFonts w:ascii="Arial" w:hAnsi="Arial" w:hint="default"/>
      </w:rPr>
    </w:lvl>
    <w:lvl w:ilvl="6" w:tplc="EBA6EFE0" w:tentative="1">
      <w:start w:val="1"/>
      <w:numFmt w:val="bullet"/>
      <w:lvlText w:val="•"/>
      <w:lvlJc w:val="left"/>
      <w:pPr>
        <w:tabs>
          <w:tab w:val="num" w:pos="5040"/>
        </w:tabs>
        <w:ind w:left="5040" w:hanging="360"/>
      </w:pPr>
      <w:rPr>
        <w:rFonts w:ascii="Arial" w:hAnsi="Arial" w:hint="default"/>
      </w:rPr>
    </w:lvl>
    <w:lvl w:ilvl="7" w:tplc="0A70ABAC" w:tentative="1">
      <w:start w:val="1"/>
      <w:numFmt w:val="bullet"/>
      <w:lvlText w:val="•"/>
      <w:lvlJc w:val="left"/>
      <w:pPr>
        <w:tabs>
          <w:tab w:val="num" w:pos="5760"/>
        </w:tabs>
        <w:ind w:left="5760" w:hanging="360"/>
      </w:pPr>
      <w:rPr>
        <w:rFonts w:ascii="Arial" w:hAnsi="Arial" w:hint="default"/>
      </w:rPr>
    </w:lvl>
    <w:lvl w:ilvl="8" w:tplc="856850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061C89"/>
    <w:multiLevelType w:val="hybridMultilevel"/>
    <w:tmpl w:val="E8E055F8"/>
    <w:lvl w:ilvl="0" w:tplc="8978533C">
      <w:start w:val="1"/>
      <w:numFmt w:val="bullet"/>
      <w:lvlText w:val="•"/>
      <w:lvlJc w:val="left"/>
      <w:pPr>
        <w:tabs>
          <w:tab w:val="num" w:pos="720"/>
        </w:tabs>
        <w:ind w:left="720" w:hanging="360"/>
      </w:pPr>
      <w:rPr>
        <w:rFonts w:ascii="Arial" w:hAnsi="Arial" w:hint="default"/>
      </w:rPr>
    </w:lvl>
    <w:lvl w:ilvl="1" w:tplc="75A00EFA">
      <w:numFmt w:val="bullet"/>
      <w:lvlText w:val="o"/>
      <w:lvlJc w:val="left"/>
      <w:pPr>
        <w:tabs>
          <w:tab w:val="num" w:pos="1440"/>
        </w:tabs>
        <w:ind w:left="1440" w:hanging="360"/>
      </w:pPr>
      <w:rPr>
        <w:rFonts w:ascii="Courier New" w:hAnsi="Courier New" w:hint="default"/>
      </w:rPr>
    </w:lvl>
    <w:lvl w:ilvl="2" w:tplc="F2C862F8" w:tentative="1">
      <w:start w:val="1"/>
      <w:numFmt w:val="bullet"/>
      <w:lvlText w:val="•"/>
      <w:lvlJc w:val="left"/>
      <w:pPr>
        <w:tabs>
          <w:tab w:val="num" w:pos="2160"/>
        </w:tabs>
        <w:ind w:left="2160" w:hanging="360"/>
      </w:pPr>
      <w:rPr>
        <w:rFonts w:ascii="Arial" w:hAnsi="Arial" w:hint="default"/>
      </w:rPr>
    </w:lvl>
    <w:lvl w:ilvl="3" w:tplc="469C4160" w:tentative="1">
      <w:start w:val="1"/>
      <w:numFmt w:val="bullet"/>
      <w:lvlText w:val="•"/>
      <w:lvlJc w:val="left"/>
      <w:pPr>
        <w:tabs>
          <w:tab w:val="num" w:pos="2880"/>
        </w:tabs>
        <w:ind w:left="2880" w:hanging="360"/>
      </w:pPr>
      <w:rPr>
        <w:rFonts w:ascii="Arial" w:hAnsi="Arial" w:hint="default"/>
      </w:rPr>
    </w:lvl>
    <w:lvl w:ilvl="4" w:tplc="4C2CC596" w:tentative="1">
      <w:start w:val="1"/>
      <w:numFmt w:val="bullet"/>
      <w:lvlText w:val="•"/>
      <w:lvlJc w:val="left"/>
      <w:pPr>
        <w:tabs>
          <w:tab w:val="num" w:pos="3600"/>
        </w:tabs>
        <w:ind w:left="3600" w:hanging="360"/>
      </w:pPr>
      <w:rPr>
        <w:rFonts w:ascii="Arial" w:hAnsi="Arial" w:hint="default"/>
      </w:rPr>
    </w:lvl>
    <w:lvl w:ilvl="5" w:tplc="C7FA4CE6" w:tentative="1">
      <w:start w:val="1"/>
      <w:numFmt w:val="bullet"/>
      <w:lvlText w:val="•"/>
      <w:lvlJc w:val="left"/>
      <w:pPr>
        <w:tabs>
          <w:tab w:val="num" w:pos="4320"/>
        </w:tabs>
        <w:ind w:left="4320" w:hanging="360"/>
      </w:pPr>
      <w:rPr>
        <w:rFonts w:ascii="Arial" w:hAnsi="Arial" w:hint="default"/>
      </w:rPr>
    </w:lvl>
    <w:lvl w:ilvl="6" w:tplc="64F43F02" w:tentative="1">
      <w:start w:val="1"/>
      <w:numFmt w:val="bullet"/>
      <w:lvlText w:val="•"/>
      <w:lvlJc w:val="left"/>
      <w:pPr>
        <w:tabs>
          <w:tab w:val="num" w:pos="5040"/>
        </w:tabs>
        <w:ind w:left="5040" w:hanging="360"/>
      </w:pPr>
      <w:rPr>
        <w:rFonts w:ascii="Arial" w:hAnsi="Arial" w:hint="default"/>
      </w:rPr>
    </w:lvl>
    <w:lvl w:ilvl="7" w:tplc="86001954" w:tentative="1">
      <w:start w:val="1"/>
      <w:numFmt w:val="bullet"/>
      <w:lvlText w:val="•"/>
      <w:lvlJc w:val="left"/>
      <w:pPr>
        <w:tabs>
          <w:tab w:val="num" w:pos="5760"/>
        </w:tabs>
        <w:ind w:left="5760" w:hanging="360"/>
      </w:pPr>
      <w:rPr>
        <w:rFonts w:ascii="Arial" w:hAnsi="Arial" w:hint="default"/>
      </w:rPr>
    </w:lvl>
    <w:lvl w:ilvl="8" w:tplc="1C7061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98327E"/>
    <w:multiLevelType w:val="hybridMultilevel"/>
    <w:tmpl w:val="B2308DC8"/>
    <w:lvl w:ilvl="0" w:tplc="B342708C">
      <w:start w:val="1"/>
      <w:numFmt w:val="bullet"/>
      <w:lvlText w:val="•"/>
      <w:lvlJc w:val="left"/>
      <w:pPr>
        <w:tabs>
          <w:tab w:val="num" w:pos="720"/>
        </w:tabs>
        <w:ind w:left="720" w:hanging="360"/>
      </w:pPr>
      <w:rPr>
        <w:rFonts w:ascii="Arial" w:hAnsi="Arial" w:hint="default"/>
      </w:rPr>
    </w:lvl>
    <w:lvl w:ilvl="1" w:tplc="0BA624FE" w:tentative="1">
      <w:start w:val="1"/>
      <w:numFmt w:val="bullet"/>
      <w:lvlText w:val="•"/>
      <w:lvlJc w:val="left"/>
      <w:pPr>
        <w:tabs>
          <w:tab w:val="num" w:pos="1440"/>
        </w:tabs>
        <w:ind w:left="1440" w:hanging="360"/>
      </w:pPr>
      <w:rPr>
        <w:rFonts w:ascii="Arial" w:hAnsi="Arial" w:hint="default"/>
      </w:rPr>
    </w:lvl>
    <w:lvl w:ilvl="2" w:tplc="A13E39B0" w:tentative="1">
      <w:start w:val="1"/>
      <w:numFmt w:val="bullet"/>
      <w:lvlText w:val="•"/>
      <w:lvlJc w:val="left"/>
      <w:pPr>
        <w:tabs>
          <w:tab w:val="num" w:pos="2160"/>
        </w:tabs>
        <w:ind w:left="2160" w:hanging="360"/>
      </w:pPr>
      <w:rPr>
        <w:rFonts w:ascii="Arial" w:hAnsi="Arial" w:hint="default"/>
      </w:rPr>
    </w:lvl>
    <w:lvl w:ilvl="3" w:tplc="98603468" w:tentative="1">
      <w:start w:val="1"/>
      <w:numFmt w:val="bullet"/>
      <w:lvlText w:val="•"/>
      <w:lvlJc w:val="left"/>
      <w:pPr>
        <w:tabs>
          <w:tab w:val="num" w:pos="2880"/>
        </w:tabs>
        <w:ind w:left="2880" w:hanging="360"/>
      </w:pPr>
      <w:rPr>
        <w:rFonts w:ascii="Arial" w:hAnsi="Arial" w:hint="default"/>
      </w:rPr>
    </w:lvl>
    <w:lvl w:ilvl="4" w:tplc="E94C9B10" w:tentative="1">
      <w:start w:val="1"/>
      <w:numFmt w:val="bullet"/>
      <w:lvlText w:val="•"/>
      <w:lvlJc w:val="left"/>
      <w:pPr>
        <w:tabs>
          <w:tab w:val="num" w:pos="3600"/>
        </w:tabs>
        <w:ind w:left="3600" w:hanging="360"/>
      </w:pPr>
      <w:rPr>
        <w:rFonts w:ascii="Arial" w:hAnsi="Arial" w:hint="default"/>
      </w:rPr>
    </w:lvl>
    <w:lvl w:ilvl="5" w:tplc="3378D4B2" w:tentative="1">
      <w:start w:val="1"/>
      <w:numFmt w:val="bullet"/>
      <w:lvlText w:val="•"/>
      <w:lvlJc w:val="left"/>
      <w:pPr>
        <w:tabs>
          <w:tab w:val="num" w:pos="4320"/>
        </w:tabs>
        <w:ind w:left="4320" w:hanging="360"/>
      </w:pPr>
      <w:rPr>
        <w:rFonts w:ascii="Arial" w:hAnsi="Arial" w:hint="default"/>
      </w:rPr>
    </w:lvl>
    <w:lvl w:ilvl="6" w:tplc="40184936" w:tentative="1">
      <w:start w:val="1"/>
      <w:numFmt w:val="bullet"/>
      <w:lvlText w:val="•"/>
      <w:lvlJc w:val="left"/>
      <w:pPr>
        <w:tabs>
          <w:tab w:val="num" w:pos="5040"/>
        </w:tabs>
        <w:ind w:left="5040" w:hanging="360"/>
      </w:pPr>
      <w:rPr>
        <w:rFonts w:ascii="Arial" w:hAnsi="Arial" w:hint="default"/>
      </w:rPr>
    </w:lvl>
    <w:lvl w:ilvl="7" w:tplc="FA844366" w:tentative="1">
      <w:start w:val="1"/>
      <w:numFmt w:val="bullet"/>
      <w:lvlText w:val="•"/>
      <w:lvlJc w:val="left"/>
      <w:pPr>
        <w:tabs>
          <w:tab w:val="num" w:pos="5760"/>
        </w:tabs>
        <w:ind w:left="5760" w:hanging="360"/>
      </w:pPr>
      <w:rPr>
        <w:rFonts w:ascii="Arial" w:hAnsi="Arial" w:hint="default"/>
      </w:rPr>
    </w:lvl>
    <w:lvl w:ilvl="8" w:tplc="136094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B202E9"/>
    <w:multiLevelType w:val="hybridMultilevel"/>
    <w:tmpl w:val="A62EE4C4"/>
    <w:lvl w:ilvl="0" w:tplc="B69AEA3C">
      <w:start w:val="1"/>
      <w:numFmt w:val="bullet"/>
      <w:lvlText w:val="•"/>
      <w:lvlJc w:val="left"/>
      <w:pPr>
        <w:tabs>
          <w:tab w:val="num" w:pos="720"/>
        </w:tabs>
        <w:ind w:left="720" w:hanging="360"/>
      </w:pPr>
      <w:rPr>
        <w:rFonts w:ascii="Arial" w:hAnsi="Arial" w:hint="default"/>
      </w:rPr>
    </w:lvl>
    <w:lvl w:ilvl="1" w:tplc="C0E82D70" w:tentative="1">
      <w:start w:val="1"/>
      <w:numFmt w:val="bullet"/>
      <w:lvlText w:val="•"/>
      <w:lvlJc w:val="left"/>
      <w:pPr>
        <w:tabs>
          <w:tab w:val="num" w:pos="1440"/>
        </w:tabs>
        <w:ind w:left="1440" w:hanging="360"/>
      </w:pPr>
      <w:rPr>
        <w:rFonts w:ascii="Arial" w:hAnsi="Arial" w:hint="default"/>
      </w:rPr>
    </w:lvl>
    <w:lvl w:ilvl="2" w:tplc="A5B003E4" w:tentative="1">
      <w:start w:val="1"/>
      <w:numFmt w:val="bullet"/>
      <w:lvlText w:val="•"/>
      <w:lvlJc w:val="left"/>
      <w:pPr>
        <w:tabs>
          <w:tab w:val="num" w:pos="2160"/>
        </w:tabs>
        <w:ind w:left="2160" w:hanging="360"/>
      </w:pPr>
      <w:rPr>
        <w:rFonts w:ascii="Arial" w:hAnsi="Arial" w:hint="default"/>
      </w:rPr>
    </w:lvl>
    <w:lvl w:ilvl="3" w:tplc="7A3A6D56" w:tentative="1">
      <w:start w:val="1"/>
      <w:numFmt w:val="bullet"/>
      <w:lvlText w:val="•"/>
      <w:lvlJc w:val="left"/>
      <w:pPr>
        <w:tabs>
          <w:tab w:val="num" w:pos="2880"/>
        </w:tabs>
        <w:ind w:left="2880" w:hanging="360"/>
      </w:pPr>
      <w:rPr>
        <w:rFonts w:ascii="Arial" w:hAnsi="Arial" w:hint="default"/>
      </w:rPr>
    </w:lvl>
    <w:lvl w:ilvl="4" w:tplc="F536D342" w:tentative="1">
      <w:start w:val="1"/>
      <w:numFmt w:val="bullet"/>
      <w:lvlText w:val="•"/>
      <w:lvlJc w:val="left"/>
      <w:pPr>
        <w:tabs>
          <w:tab w:val="num" w:pos="3600"/>
        </w:tabs>
        <w:ind w:left="3600" w:hanging="360"/>
      </w:pPr>
      <w:rPr>
        <w:rFonts w:ascii="Arial" w:hAnsi="Arial" w:hint="default"/>
      </w:rPr>
    </w:lvl>
    <w:lvl w:ilvl="5" w:tplc="1480B052" w:tentative="1">
      <w:start w:val="1"/>
      <w:numFmt w:val="bullet"/>
      <w:lvlText w:val="•"/>
      <w:lvlJc w:val="left"/>
      <w:pPr>
        <w:tabs>
          <w:tab w:val="num" w:pos="4320"/>
        </w:tabs>
        <w:ind w:left="4320" w:hanging="360"/>
      </w:pPr>
      <w:rPr>
        <w:rFonts w:ascii="Arial" w:hAnsi="Arial" w:hint="default"/>
      </w:rPr>
    </w:lvl>
    <w:lvl w:ilvl="6" w:tplc="D0A2955C" w:tentative="1">
      <w:start w:val="1"/>
      <w:numFmt w:val="bullet"/>
      <w:lvlText w:val="•"/>
      <w:lvlJc w:val="left"/>
      <w:pPr>
        <w:tabs>
          <w:tab w:val="num" w:pos="5040"/>
        </w:tabs>
        <w:ind w:left="5040" w:hanging="360"/>
      </w:pPr>
      <w:rPr>
        <w:rFonts w:ascii="Arial" w:hAnsi="Arial" w:hint="default"/>
      </w:rPr>
    </w:lvl>
    <w:lvl w:ilvl="7" w:tplc="83D03BDE" w:tentative="1">
      <w:start w:val="1"/>
      <w:numFmt w:val="bullet"/>
      <w:lvlText w:val="•"/>
      <w:lvlJc w:val="left"/>
      <w:pPr>
        <w:tabs>
          <w:tab w:val="num" w:pos="5760"/>
        </w:tabs>
        <w:ind w:left="5760" w:hanging="360"/>
      </w:pPr>
      <w:rPr>
        <w:rFonts w:ascii="Arial" w:hAnsi="Arial" w:hint="default"/>
      </w:rPr>
    </w:lvl>
    <w:lvl w:ilvl="8" w:tplc="30D4C19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7A7BC8"/>
    <w:multiLevelType w:val="hybridMultilevel"/>
    <w:tmpl w:val="DAD25722"/>
    <w:lvl w:ilvl="0" w:tplc="052A5908">
      <w:start w:val="1"/>
      <w:numFmt w:val="bullet"/>
      <w:lvlText w:val="•"/>
      <w:lvlJc w:val="left"/>
      <w:pPr>
        <w:tabs>
          <w:tab w:val="num" w:pos="720"/>
        </w:tabs>
        <w:ind w:left="720" w:hanging="360"/>
      </w:pPr>
      <w:rPr>
        <w:rFonts w:ascii="Arial" w:hAnsi="Arial" w:hint="default"/>
      </w:rPr>
    </w:lvl>
    <w:lvl w:ilvl="1" w:tplc="D96A69FC" w:tentative="1">
      <w:start w:val="1"/>
      <w:numFmt w:val="bullet"/>
      <w:lvlText w:val="•"/>
      <w:lvlJc w:val="left"/>
      <w:pPr>
        <w:tabs>
          <w:tab w:val="num" w:pos="1440"/>
        </w:tabs>
        <w:ind w:left="1440" w:hanging="360"/>
      </w:pPr>
      <w:rPr>
        <w:rFonts w:ascii="Arial" w:hAnsi="Arial" w:hint="default"/>
      </w:rPr>
    </w:lvl>
    <w:lvl w:ilvl="2" w:tplc="60DEBCCA" w:tentative="1">
      <w:start w:val="1"/>
      <w:numFmt w:val="bullet"/>
      <w:lvlText w:val="•"/>
      <w:lvlJc w:val="left"/>
      <w:pPr>
        <w:tabs>
          <w:tab w:val="num" w:pos="2160"/>
        </w:tabs>
        <w:ind w:left="2160" w:hanging="360"/>
      </w:pPr>
      <w:rPr>
        <w:rFonts w:ascii="Arial" w:hAnsi="Arial" w:hint="default"/>
      </w:rPr>
    </w:lvl>
    <w:lvl w:ilvl="3" w:tplc="30AA6190" w:tentative="1">
      <w:start w:val="1"/>
      <w:numFmt w:val="bullet"/>
      <w:lvlText w:val="•"/>
      <w:lvlJc w:val="left"/>
      <w:pPr>
        <w:tabs>
          <w:tab w:val="num" w:pos="2880"/>
        </w:tabs>
        <w:ind w:left="2880" w:hanging="360"/>
      </w:pPr>
      <w:rPr>
        <w:rFonts w:ascii="Arial" w:hAnsi="Arial" w:hint="default"/>
      </w:rPr>
    </w:lvl>
    <w:lvl w:ilvl="4" w:tplc="6BE6BB34" w:tentative="1">
      <w:start w:val="1"/>
      <w:numFmt w:val="bullet"/>
      <w:lvlText w:val="•"/>
      <w:lvlJc w:val="left"/>
      <w:pPr>
        <w:tabs>
          <w:tab w:val="num" w:pos="3600"/>
        </w:tabs>
        <w:ind w:left="3600" w:hanging="360"/>
      </w:pPr>
      <w:rPr>
        <w:rFonts w:ascii="Arial" w:hAnsi="Arial" w:hint="default"/>
      </w:rPr>
    </w:lvl>
    <w:lvl w:ilvl="5" w:tplc="2E70CFDE" w:tentative="1">
      <w:start w:val="1"/>
      <w:numFmt w:val="bullet"/>
      <w:lvlText w:val="•"/>
      <w:lvlJc w:val="left"/>
      <w:pPr>
        <w:tabs>
          <w:tab w:val="num" w:pos="4320"/>
        </w:tabs>
        <w:ind w:left="4320" w:hanging="360"/>
      </w:pPr>
      <w:rPr>
        <w:rFonts w:ascii="Arial" w:hAnsi="Arial" w:hint="default"/>
      </w:rPr>
    </w:lvl>
    <w:lvl w:ilvl="6" w:tplc="F0BAA04C" w:tentative="1">
      <w:start w:val="1"/>
      <w:numFmt w:val="bullet"/>
      <w:lvlText w:val="•"/>
      <w:lvlJc w:val="left"/>
      <w:pPr>
        <w:tabs>
          <w:tab w:val="num" w:pos="5040"/>
        </w:tabs>
        <w:ind w:left="5040" w:hanging="360"/>
      </w:pPr>
      <w:rPr>
        <w:rFonts w:ascii="Arial" w:hAnsi="Arial" w:hint="default"/>
      </w:rPr>
    </w:lvl>
    <w:lvl w:ilvl="7" w:tplc="0F5A3A38" w:tentative="1">
      <w:start w:val="1"/>
      <w:numFmt w:val="bullet"/>
      <w:lvlText w:val="•"/>
      <w:lvlJc w:val="left"/>
      <w:pPr>
        <w:tabs>
          <w:tab w:val="num" w:pos="5760"/>
        </w:tabs>
        <w:ind w:left="5760" w:hanging="360"/>
      </w:pPr>
      <w:rPr>
        <w:rFonts w:ascii="Arial" w:hAnsi="Arial" w:hint="default"/>
      </w:rPr>
    </w:lvl>
    <w:lvl w:ilvl="8" w:tplc="E94214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8456E8"/>
    <w:multiLevelType w:val="hybridMultilevel"/>
    <w:tmpl w:val="8E060E92"/>
    <w:lvl w:ilvl="0" w:tplc="7D0EE8B4">
      <w:start w:val="1"/>
      <w:numFmt w:val="bullet"/>
      <w:lvlText w:val="•"/>
      <w:lvlJc w:val="left"/>
      <w:pPr>
        <w:tabs>
          <w:tab w:val="num" w:pos="720"/>
        </w:tabs>
        <w:ind w:left="720" w:hanging="360"/>
      </w:pPr>
      <w:rPr>
        <w:rFonts w:ascii="Arial" w:hAnsi="Arial" w:hint="default"/>
      </w:rPr>
    </w:lvl>
    <w:lvl w:ilvl="1" w:tplc="BFA0F7A8" w:tentative="1">
      <w:start w:val="1"/>
      <w:numFmt w:val="bullet"/>
      <w:lvlText w:val="•"/>
      <w:lvlJc w:val="left"/>
      <w:pPr>
        <w:tabs>
          <w:tab w:val="num" w:pos="1440"/>
        </w:tabs>
        <w:ind w:left="1440" w:hanging="360"/>
      </w:pPr>
      <w:rPr>
        <w:rFonts w:ascii="Arial" w:hAnsi="Arial" w:hint="default"/>
      </w:rPr>
    </w:lvl>
    <w:lvl w:ilvl="2" w:tplc="99F0F4C2" w:tentative="1">
      <w:start w:val="1"/>
      <w:numFmt w:val="bullet"/>
      <w:lvlText w:val="•"/>
      <w:lvlJc w:val="left"/>
      <w:pPr>
        <w:tabs>
          <w:tab w:val="num" w:pos="2160"/>
        </w:tabs>
        <w:ind w:left="2160" w:hanging="360"/>
      </w:pPr>
      <w:rPr>
        <w:rFonts w:ascii="Arial" w:hAnsi="Arial" w:hint="default"/>
      </w:rPr>
    </w:lvl>
    <w:lvl w:ilvl="3" w:tplc="733C2D10" w:tentative="1">
      <w:start w:val="1"/>
      <w:numFmt w:val="bullet"/>
      <w:lvlText w:val="•"/>
      <w:lvlJc w:val="left"/>
      <w:pPr>
        <w:tabs>
          <w:tab w:val="num" w:pos="2880"/>
        </w:tabs>
        <w:ind w:left="2880" w:hanging="360"/>
      </w:pPr>
      <w:rPr>
        <w:rFonts w:ascii="Arial" w:hAnsi="Arial" w:hint="default"/>
      </w:rPr>
    </w:lvl>
    <w:lvl w:ilvl="4" w:tplc="367A6AD4" w:tentative="1">
      <w:start w:val="1"/>
      <w:numFmt w:val="bullet"/>
      <w:lvlText w:val="•"/>
      <w:lvlJc w:val="left"/>
      <w:pPr>
        <w:tabs>
          <w:tab w:val="num" w:pos="3600"/>
        </w:tabs>
        <w:ind w:left="3600" w:hanging="360"/>
      </w:pPr>
      <w:rPr>
        <w:rFonts w:ascii="Arial" w:hAnsi="Arial" w:hint="default"/>
      </w:rPr>
    </w:lvl>
    <w:lvl w:ilvl="5" w:tplc="9D705816" w:tentative="1">
      <w:start w:val="1"/>
      <w:numFmt w:val="bullet"/>
      <w:lvlText w:val="•"/>
      <w:lvlJc w:val="left"/>
      <w:pPr>
        <w:tabs>
          <w:tab w:val="num" w:pos="4320"/>
        </w:tabs>
        <w:ind w:left="4320" w:hanging="360"/>
      </w:pPr>
      <w:rPr>
        <w:rFonts w:ascii="Arial" w:hAnsi="Arial" w:hint="default"/>
      </w:rPr>
    </w:lvl>
    <w:lvl w:ilvl="6" w:tplc="D92058C4" w:tentative="1">
      <w:start w:val="1"/>
      <w:numFmt w:val="bullet"/>
      <w:lvlText w:val="•"/>
      <w:lvlJc w:val="left"/>
      <w:pPr>
        <w:tabs>
          <w:tab w:val="num" w:pos="5040"/>
        </w:tabs>
        <w:ind w:left="5040" w:hanging="360"/>
      </w:pPr>
      <w:rPr>
        <w:rFonts w:ascii="Arial" w:hAnsi="Arial" w:hint="default"/>
      </w:rPr>
    </w:lvl>
    <w:lvl w:ilvl="7" w:tplc="F1726BAE" w:tentative="1">
      <w:start w:val="1"/>
      <w:numFmt w:val="bullet"/>
      <w:lvlText w:val="•"/>
      <w:lvlJc w:val="left"/>
      <w:pPr>
        <w:tabs>
          <w:tab w:val="num" w:pos="5760"/>
        </w:tabs>
        <w:ind w:left="5760" w:hanging="360"/>
      </w:pPr>
      <w:rPr>
        <w:rFonts w:ascii="Arial" w:hAnsi="Arial" w:hint="default"/>
      </w:rPr>
    </w:lvl>
    <w:lvl w:ilvl="8" w:tplc="616A85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610AE4"/>
    <w:multiLevelType w:val="hybridMultilevel"/>
    <w:tmpl w:val="0ECC2B66"/>
    <w:lvl w:ilvl="0" w:tplc="66AA291A">
      <w:start w:val="1"/>
      <w:numFmt w:val="bullet"/>
      <w:lvlText w:val="•"/>
      <w:lvlJc w:val="left"/>
      <w:pPr>
        <w:tabs>
          <w:tab w:val="num" w:pos="720"/>
        </w:tabs>
        <w:ind w:left="720" w:hanging="360"/>
      </w:pPr>
      <w:rPr>
        <w:rFonts w:ascii="Arial" w:hAnsi="Arial" w:hint="default"/>
      </w:rPr>
    </w:lvl>
    <w:lvl w:ilvl="1" w:tplc="55EA715A" w:tentative="1">
      <w:start w:val="1"/>
      <w:numFmt w:val="bullet"/>
      <w:lvlText w:val="•"/>
      <w:lvlJc w:val="left"/>
      <w:pPr>
        <w:tabs>
          <w:tab w:val="num" w:pos="1440"/>
        </w:tabs>
        <w:ind w:left="1440" w:hanging="360"/>
      </w:pPr>
      <w:rPr>
        <w:rFonts w:ascii="Arial" w:hAnsi="Arial" w:hint="default"/>
      </w:rPr>
    </w:lvl>
    <w:lvl w:ilvl="2" w:tplc="F0D81562" w:tentative="1">
      <w:start w:val="1"/>
      <w:numFmt w:val="bullet"/>
      <w:lvlText w:val="•"/>
      <w:lvlJc w:val="left"/>
      <w:pPr>
        <w:tabs>
          <w:tab w:val="num" w:pos="2160"/>
        </w:tabs>
        <w:ind w:left="2160" w:hanging="360"/>
      </w:pPr>
      <w:rPr>
        <w:rFonts w:ascii="Arial" w:hAnsi="Arial" w:hint="default"/>
      </w:rPr>
    </w:lvl>
    <w:lvl w:ilvl="3" w:tplc="A330DA20" w:tentative="1">
      <w:start w:val="1"/>
      <w:numFmt w:val="bullet"/>
      <w:lvlText w:val="•"/>
      <w:lvlJc w:val="left"/>
      <w:pPr>
        <w:tabs>
          <w:tab w:val="num" w:pos="2880"/>
        </w:tabs>
        <w:ind w:left="2880" w:hanging="360"/>
      </w:pPr>
      <w:rPr>
        <w:rFonts w:ascii="Arial" w:hAnsi="Arial" w:hint="default"/>
      </w:rPr>
    </w:lvl>
    <w:lvl w:ilvl="4" w:tplc="96F48522" w:tentative="1">
      <w:start w:val="1"/>
      <w:numFmt w:val="bullet"/>
      <w:lvlText w:val="•"/>
      <w:lvlJc w:val="left"/>
      <w:pPr>
        <w:tabs>
          <w:tab w:val="num" w:pos="3600"/>
        </w:tabs>
        <w:ind w:left="3600" w:hanging="360"/>
      </w:pPr>
      <w:rPr>
        <w:rFonts w:ascii="Arial" w:hAnsi="Arial" w:hint="default"/>
      </w:rPr>
    </w:lvl>
    <w:lvl w:ilvl="5" w:tplc="EFDA1FC2" w:tentative="1">
      <w:start w:val="1"/>
      <w:numFmt w:val="bullet"/>
      <w:lvlText w:val="•"/>
      <w:lvlJc w:val="left"/>
      <w:pPr>
        <w:tabs>
          <w:tab w:val="num" w:pos="4320"/>
        </w:tabs>
        <w:ind w:left="4320" w:hanging="360"/>
      </w:pPr>
      <w:rPr>
        <w:rFonts w:ascii="Arial" w:hAnsi="Arial" w:hint="default"/>
      </w:rPr>
    </w:lvl>
    <w:lvl w:ilvl="6" w:tplc="CCFC6834" w:tentative="1">
      <w:start w:val="1"/>
      <w:numFmt w:val="bullet"/>
      <w:lvlText w:val="•"/>
      <w:lvlJc w:val="left"/>
      <w:pPr>
        <w:tabs>
          <w:tab w:val="num" w:pos="5040"/>
        </w:tabs>
        <w:ind w:left="5040" w:hanging="360"/>
      </w:pPr>
      <w:rPr>
        <w:rFonts w:ascii="Arial" w:hAnsi="Arial" w:hint="default"/>
      </w:rPr>
    </w:lvl>
    <w:lvl w:ilvl="7" w:tplc="26CE3256" w:tentative="1">
      <w:start w:val="1"/>
      <w:numFmt w:val="bullet"/>
      <w:lvlText w:val="•"/>
      <w:lvlJc w:val="left"/>
      <w:pPr>
        <w:tabs>
          <w:tab w:val="num" w:pos="5760"/>
        </w:tabs>
        <w:ind w:left="5760" w:hanging="360"/>
      </w:pPr>
      <w:rPr>
        <w:rFonts w:ascii="Arial" w:hAnsi="Arial" w:hint="default"/>
      </w:rPr>
    </w:lvl>
    <w:lvl w:ilvl="8" w:tplc="5C4650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6442E2"/>
    <w:multiLevelType w:val="hybridMultilevel"/>
    <w:tmpl w:val="1CA07F4E"/>
    <w:lvl w:ilvl="0" w:tplc="67AA4CA8">
      <w:start w:val="1"/>
      <w:numFmt w:val="bullet"/>
      <w:lvlText w:val="•"/>
      <w:lvlJc w:val="left"/>
      <w:pPr>
        <w:tabs>
          <w:tab w:val="num" w:pos="720"/>
        </w:tabs>
        <w:ind w:left="720" w:hanging="360"/>
      </w:pPr>
      <w:rPr>
        <w:rFonts w:ascii="Arial" w:hAnsi="Arial" w:hint="default"/>
      </w:rPr>
    </w:lvl>
    <w:lvl w:ilvl="1" w:tplc="60087444" w:tentative="1">
      <w:start w:val="1"/>
      <w:numFmt w:val="bullet"/>
      <w:lvlText w:val="•"/>
      <w:lvlJc w:val="left"/>
      <w:pPr>
        <w:tabs>
          <w:tab w:val="num" w:pos="1440"/>
        </w:tabs>
        <w:ind w:left="1440" w:hanging="360"/>
      </w:pPr>
      <w:rPr>
        <w:rFonts w:ascii="Arial" w:hAnsi="Arial" w:hint="default"/>
      </w:rPr>
    </w:lvl>
    <w:lvl w:ilvl="2" w:tplc="CD86426E" w:tentative="1">
      <w:start w:val="1"/>
      <w:numFmt w:val="bullet"/>
      <w:lvlText w:val="•"/>
      <w:lvlJc w:val="left"/>
      <w:pPr>
        <w:tabs>
          <w:tab w:val="num" w:pos="2160"/>
        </w:tabs>
        <w:ind w:left="2160" w:hanging="360"/>
      </w:pPr>
      <w:rPr>
        <w:rFonts w:ascii="Arial" w:hAnsi="Arial" w:hint="default"/>
      </w:rPr>
    </w:lvl>
    <w:lvl w:ilvl="3" w:tplc="C04CB3A8" w:tentative="1">
      <w:start w:val="1"/>
      <w:numFmt w:val="bullet"/>
      <w:lvlText w:val="•"/>
      <w:lvlJc w:val="left"/>
      <w:pPr>
        <w:tabs>
          <w:tab w:val="num" w:pos="2880"/>
        </w:tabs>
        <w:ind w:left="2880" w:hanging="360"/>
      </w:pPr>
      <w:rPr>
        <w:rFonts w:ascii="Arial" w:hAnsi="Arial" w:hint="default"/>
      </w:rPr>
    </w:lvl>
    <w:lvl w:ilvl="4" w:tplc="DE169ACE" w:tentative="1">
      <w:start w:val="1"/>
      <w:numFmt w:val="bullet"/>
      <w:lvlText w:val="•"/>
      <w:lvlJc w:val="left"/>
      <w:pPr>
        <w:tabs>
          <w:tab w:val="num" w:pos="3600"/>
        </w:tabs>
        <w:ind w:left="3600" w:hanging="360"/>
      </w:pPr>
      <w:rPr>
        <w:rFonts w:ascii="Arial" w:hAnsi="Arial" w:hint="default"/>
      </w:rPr>
    </w:lvl>
    <w:lvl w:ilvl="5" w:tplc="4510FD96" w:tentative="1">
      <w:start w:val="1"/>
      <w:numFmt w:val="bullet"/>
      <w:lvlText w:val="•"/>
      <w:lvlJc w:val="left"/>
      <w:pPr>
        <w:tabs>
          <w:tab w:val="num" w:pos="4320"/>
        </w:tabs>
        <w:ind w:left="4320" w:hanging="360"/>
      </w:pPr>
      <w:rPr>
        <w:rFonts w:ascii="Arial" w:hAnsi="Arial" w:hint="default"/>
      </w:rPr>
    </w:lvl>
    <w:lvl w:ilvl="6" w:tplc="F45E4232" w:tentative="1">
      <w:start w:val="1"/>
      <w:numFmt w:val="bullet"/>
      <w:lvlText w:val="•"/>
      <w:lvlJc w:val="left"/>
      <w:pPr>
        <w:tabs>
          <w:tab w:val="num" w:pos="5040"/>
        </w:tabs>
        <w:ind w:left="5040" w:hanging="360"/>
      </w:pPr>
      <w:rPr>
        <w:rFonts w:ascii="Arial" w:hAnsi="Arial" w:hint="default"/>
      </w:rPr>
    </w:lvl>
    <w:lvl w:ilvl="7" w:tplc="E27076BC" w:tentative="1">
      <w:start w:val="1"/>
      <w:numFmt w:val="bullet"/>
      <w:lvlText w:val="•"/>
      <w:lvlJc w:val="left"/>
      <w:pPr>
        <w:tabs>
          <w:tab w:val="num" w:pos="5760"/>
        </w:tabs>
        <w:ind w:left="5760" w:hanging="360"/>
      </w:pPr>
      <w:rPr>
        <w:rFonts w:ascii="Arial" w:hAnsi="Arial" w:hint="default"/>
      </w:rPr>
    </w:lvl>
    <w:lvl w:ilvl="8" w:tplc="6ACEB8B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DF36C4"/>
    <w:multiLevelType w:val="hybridMultilevel"/>
    <w:tmpl w:val="72F6B944"/>
    <w:lvl w:ilvl="0" w:tplc="EE62BA98">
      <w:start w:val="1"/>
      <w:numFmt w:val="bullet"/>
      <w:lvlText w:val="•"/>
      <w:lvlJc w:val="left"/>
      <w:pPr>
        <w:tabs>
          <w:tab w:val="num" w:pos="720"/>
        </w:tabs>
        <w:ind w:left="720" w:hanging="360"/>
      </w:pPr>
      <w:rPr>
        <w:rFonts w:ascii="Arial" w:hAnsi="Arial" w:hint="default"/>
      </w:rPr>
    </w:lvl>
    <w:lvl w:ilvl="1" w:tplc="08BC92B8" w:tentative="1">
      <w:start w:val="1"/>
      <w:numFmt w:val="bullet"/>
      <w:lvlText w:val="•"/>
      <w:lvlJc w:val="left"/>
      <w:pPr>
        <w:tabs>
          <w:tab w:val="num" w:pos="1440"/>
        </w:tabs>
        <w:ind w:left="1440" w:hanging="360"/>
      </w:pPr>
      <w:rPr>
        <w:rFonts w:ascii="Arial" w:hAnsi="Arial" w:hint="default"/>
      </w:rPr>
    </w:lvl>
    <w:lvl w:ilvl="2" w:tplc="0FC2FB56" w:tentative="1">
      <w:start w:val="1"/>
      <w:numFmt w:val="bullet"/>
      <w:lvlText w:val="•"/>
      <w:lvlJc w:val="left"/>
      <w:pPr>
        <w:tabs>
          <w:tab w:val="num" w:pos="2160"/>
        </w:tabs>
        <w:ind w:left="2160" w:hanging="360"/>
      </w:pPr>
      <w:rPr>
        <w:rFonts w:ascii="Arial" w:hAnsi="Arial" w:hint="default"/>
      </w:rPr>
    </w:lvl>
    <w:lvl w:ilvl="3" w:tplc="AA9CC66E" w:tentative="1">
      <w:start w:val="1"/>
      <w:numFmt w:val="bullet"/>
      <w:lvlText w:val="•"/>
      <w:lvlJc w:val="left"/>
      <w:pPr>
        <w:tabs>
          <w:tab w:val="num" w:pos="2880"/>
        </w:tabs>
        <w:ind w:left="2880" w:hanging="360"/>
      </w:pPr>
      <w:rPr>
        <w:rFonts w:ascii="Arial" w:hAnsi="Arial" w:hint="default"/>
      </w:rPr>
    </w:lvl>
    <w:lvl w:ilvl="4" w:tplc="1910C982" w:tentative="1">
      <w:start w:val="1"/>
      <w:numFmt w:val="bullet"/>
      <w:lvlText w:val="•"/>
      <w:lvlJc w:val="left"/>
      <w:pPr>
        <w:tabs>
          <w:tab w:val="num" w:pos="3600"/>
        </w:tabs>
        <w:ind w:left="3600" w:hanging="360"/>
      </w:pPr>
      <w:rPr>
        <w:rFonts w:ascii="Arial" w:hAnsi="Arial" w:hint="default"/>
      </w:rPr>
    </w:lvl>
    <w:lvl w:ilvl="5" w:tplc="00AC36AC" w:tentative="1">
      <w:start w:val="1"/>
      <w:numFmt w:val="bullet"/>
      <w:lvlText w:val="•"/>
      <w:lvlJc w:val="left"/>
      <w:pPr>
        <w:tabs>
          <w:tab w:val="num" w:pos="4320"/>
        </w:tabs>
        <w:ind w:left="4320" w:hanging="360"/>
      </w:pPr>
      <w:rPr>
        <w:rFonts w:ascii="Arial" w:hAnsi="Arial" w:hint="default"/>
      </w:rPr>
    </w:lvl>
    <w:lvl w:ilvl="6" w:tplc="C95A40C8" w:tentative="1">
      <w:start w:val="1"/>
      <w:numFmt w:val="bullet"/>
      <w:lvlText w:val="•"/>
      <w:lvlJc w:val="left"/>
      <w:pPr>
        <w:tabs>
          <w:tab w:val="num" w:pos="5040"/>
        </w:tabs>
        <w:ind w:left="5040" w:hanging="360"/>
      </w:pPr>
      <w:rPr>
        <w:rFonts w:ascii="Arial" w:hAnsi="Arial" w:hint="default"/>
      </w:rPr>
    </w:lvl>
    <w:lvl w:ilvl="7" w:tplc="8DCA0606" w:tentative="1">
      <w:start w:val="1"/>
      <w:numFmt w:val="bullet"/>
      <w:lvlText w:val="•"/>
      <w:lvlJc w:val="left"/>
      <w:pPr>
        <w:tabs>
          <w:tab w:val="num" w:pos="5760"/>
        </w:tabs>
        <w:ind w:left="5760" w:hanging="360"/>
      </w:pPr>
      <w:rPr>
        <w:rFonts w:ascii="Arial" w:hAnsi="Arial" w:hint="default"/>
      </w:rPr>
    </w:lvl>
    <w:lvl w:ilvl="8" w:tplc="70A615E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263D8C"/>
    <w:multiLevelType w:val="hybridMultilevel"/>
    <w:tmpl w:val="68447662"/>
    <w:lvl w:ilvl="0" w:tplc="7E24A2B4">
      <w:start w:val="6"/>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43AE3A06"/>
    <w:multiLevelType w:val="hybridMultilevel"/>
    <w:tmpl w:val="6AC44214"/>
    <w:lvl w:ilvl="0" w:tplc="4DF28DE8">
      <w:start w:val="1"/>
      <w:numFmt w:val="upperLetter"/>
      <w:lvlText w:val="%1."/>
      <w:lvlJc w:val="left"/>
      <w:pPr>
        <w:tabs>
          <w:tab w:val="num" w:pos="720"/>
        </w:tabs>
        <w:ind w:left="720" w:hanging="360"/>
      </w:pPr>
    </w:lvl>
    <w:lvl w:ilvl="1" w:tplc="99F61620" w:tentative="1">
      <w:start w:val="1"/>
      <w:numFmt w:val="upperLetter"/>
      <w:lvlText w:val="%2."/>
      <w:lvlJc w:val="left"/>
      <w:pPr>
        <w:tabs>
          <w:tab w:val="num" w:pos="1440"/>
        </w:tabs>
        <w:ind w:left="1440" w:hanging="360"/>
      </w:pPr>
    </w:lvl>
    <w:lvl w:ilvl="2" w:tplc="2272CCC0" w:tentative="1">
      <w:start w:val="1"/>
      <w:numFmt w:val="upperLetter"/>
      <w:lvlText w:val="%3."/>
      <w:lvlJc w:val="left"/>
      <w:pPr>
        <w:tabs>
          <w:tab w:val="num" w:pos="2160"/>
        </w:tabs>
        <w:ind w:left="2160" w:hanging="360"/>
      </w:pPr>
    </w:lvl>
    <w:lvl w:ilvl="3" w:tplc="A08EF13C" w:tentative="1">
      <w:start w:val="1"/>
      <w:numFmt w:val="upperLetter"/>
      <w:lvlText w:val="%4."/>
      <w:lvlJc w:val="left"/>
      <w:pPr>
        <w:tabs>
          <w:tab w:val="num" w:pos="2880"/>
        </w:tabs>
        <w:ind w:left="2880" w:hanging="360"/>
      </w:pPr>
    </w:lvl>
    <w:lvl w:ilvl="4" w:tplc="2BB64E52" w:tentative="1">
      <w:start w:val="1"/>
      <w:numFmt w:val="upperLetter"/>
      <w:lvlText w:val="%5."/>
      <w:lvlJc w:val="left"/>
      <w:pPr>
        <w:tabs>
          <w:tab w:val="num" w:pos="3600"/>
        </w:tabs>
        <w:ind w:left="3600" w:hanging="360"/>
      </w:pPr>
    </w:lvl>
    <w:lvl w:ilvl="5" w:tplc="FE90A6F6" w:tentative="1">
      <w:start w:val="1"/>
      <w:numFmt w:val="upperLetter"/>
      <w:lvlText w:val="%6."/>
      <w:lvlJc w:val="left"/>
      <w:pPr>
        <w:tabs>
          <w:tab w:val="num" w:pos="4320"/>
        </w:tabs>
        <w:ind w:left="4320" w:hanging="360"/>
      </w:pPr>
    </w:lvl>
    <w:lvl w:ilvl="6" w:tplc="C6B22976" w:tentative="1">
      <w:start w:val="1"/>
      <w:numFmt w:val="upperLetter"/>
      <w:lvlText w:val="%7."/>
      <w:lvlJc w:val="left"/>
      <w:pPr>
        <w:tabs>
          <w:tab w:val="num" w:pos="5040"/>
        </w:tabs>
        <w:ind w:left="5040" w:hanging="360"/>
      </w:pPr>
    </w:lvl>
    <w:lvl w:ilvl="7" w:tplc="21E80D3C" w:tentative="1">
      <w:start w:val="1"/>
      <w:numFmt w:val="upperLetter"/>
      <w:lvlText w:val="%8."/>
      <w:lvlJc w:val="left"/>
      <w:pPr>
        <w:tabs>
          <w:tab w:val="num" w:pos="5760"/>
        </w:tabs>
        <w:ind w:left="5760" w:hanging="360"/>
      </w:pPr>
    </w:lvl>
    <w:lvl w:ilvl="8" w:tplc="054C70DA" w:tentative="1">
      <w:start w:val="1"/>
      <w:numFmt w:val="upperLetter"/>
      <w:lvlText w:val="%9."/>
      <w:lvlJc w:val="left"/>
      <w:pPr>
        <w:tabs>
          <w:tab w:val="num" w:pos="6480"/>
        </w:tabs>
        <w:ind w:left="6480" w:hanging="360"/>
      </w:pPr>
    </w:lvl>
  </w:abstractNum>
  <w:abstractNum w:abstractNumId="27" w15:restartNumberingAfterBreak="0">
    <w:nsid w:val="4567472D"/>
    <w:multiLevelType w:val="hybridMultilevel"/>
    <w:tmpl w:val="7F3C983A"/>
    <w:lvl w:ilvl="0" w:tplc="77FEDEBA">
      <w:start w:val="1"/>
      <w:numFmt w:val="bullet"/>
      <w:lvlText w:val="•"/>
      <w:lvlJc w:val="left"/>
      <w:pPr>
        <w:tabs>
          <w:tab w:val="num" w:pos="720"/>
        </w:tabs>
        <w:ind w:left="720" w:hanging="360"/>
      </w:pPr>
      <w:rPr>
        <w:rFonts w:ascii="Arial" w:hAnsi="Arial" w:hint="default"/>
      </w:rPr>
    </w:lvl>
    <w:lvl w:ilvl="1" w:tplc="15968EBE" w:tentative="1">
      <w:start w:val="1"/>
      <w:numFmt w:val="bullet"/>
      <w:lvlText w:val="•"/>
      <w:lvlJc w:val="left"/>
      <w:pPr>
        <w:tabs>
          <w:tab w:val="num" w:pos="1440"/>
        </w:tabs>
        <w:ind w:left="1440" w:hanging="360"/>
      </w:pPr>
      <w:rPr>
        <w:rFonts w:ascii="Arial" w:hAnsi="Arial" w:hint="default"/>
      </w:rPr>
    </w:lvl>
    <w:lvl w:ilvl="2" w:tplc="92683678" w:tentative="1">
      <w:start w:val="1"/>
      <w:numFmt w:val="bullet"/>
      <w:lvlText w:val="•"/>
      <w:lvlJc w:val="left"/>
      <w:pPr>
        <w:tabs>
          <w:tab w:val="num" w:pos="2160"/>
        </w:tabs>
        <w:ind w:left="2160" w:hanging="360"/>
      </w:pPr>
      <w:rPr>
        <w:rFonts w:ascii="Arial" w:hAnsi="Arial" w:hint="default"/>
      </w:rPr>
    </w:lvl>
    <w:lvl w:ilvl="3" w:tplc="E45C2D1E" w:tentative="1">
      <w:start w:val="1"/>
      <w:numFmt w:val="bullet"/>
      <w:lvlText w:val="•"/>
      <w:lvlJc w:val="left"/>
      <w:pPr>
        <w:tabs>
          <w:tab w:val="num" w:pos="2880"/>
        </w:tabs>
        <w:ind w:left="2880" w:hanging="360"/>
      </w:pPr>
      <w:rPr>
        <w:rFonts w:ascii="Arial" w:hAnsi="Arial" w:hint="default"/>
      </w:rPr>
    </w:lvl>
    <w:lvl w:ilvl="4" w:tplc="31A84ABC" w:tentative="1">
      <w:start w:val="1"/>
      <w:numFmt w:val="bullet"/>
      <w:lvlText w:val="•"/>
      <w:lvlJc w:val="left"/>
      <w:pPr>
        <w:tabs>
          <w:tab w:val="num" w:pos="3600"/>
        </w:tabs>
        <w:ind w:left="3600" w:hanging="360"/>
      </w:pPr>
      <w:rPr>
        <w:rFonts w:ascii="Arial" w:hAnsi="Arial" w:hint="default"/>
      </w:rPr>
    </w:lvl>
    <w:lvl w:ilvl="5" w:tplc="5D166B30" w:tentative="1">
      <w:start w:val="1"/>
      <w:numFmt w:val="bullet"/>
      <w:lvlText w:val="•"/>
      <w:lvlJc w:val="left"/>
      <w:pPr>
        <w:tabs>
          <w:tab w:val="num" w:pos="4320"/>
        </w:tabs>
        <w:ind w:left="4320" w:hanging="360"/>
      </w:pPr>
      <w:rPr>
        <w:rFonts w:ascii="Arial" w:hAnsi="Arial" w:hint="default"/>
      </w:rPr>
    </w:lvl>
    <w:lvl w:ilvl="6" w:tplc="A61878D6" w:tentative="1">
      <w:start w:val="1"/>
      <w:numFmt w:val="bullet"/>
      <w:lvlText w:val="•"/>
      <w:lvlJc w:val="left"/>
      <w:pPr>
        <w:tabs>
          <w:tab w:val="num" w:pos="5040"/>
        </w:tabs>
        <w:ind w:left="5040" w:hanging="360"/>
      </w:pPr>
      <w:rPr>
        <w:rFonts w:ascii="Arial" w:hAnsi="Arial" w:hint="default"/>
      </w:rPr>
    </w:lvl>
    <w:lvl w:ilvl="7" w:tplc="379E174E" w:tentative="1">
      <w:start w:val="1"/>
      <w:numFmt w:val="bullet"/>
      <w:lvlText w:val="•"/>
      <w:lvlJc w:val="left"/>
      <w:pPr>
        <w:tabs>
          <w:tab w:val="num" w:pos="5760"/>
        </w:tabs>
        <w:ind w:left="5760" w:hanging="360"/>
      </w:pPr>
      <w:rPr>
        <w:rFonts w:ascii="Arial" w:hAnsi="Arial" w:hint="default"/>
      </w:rPr>
    </w:lvl>
    <w:lvl w:ilvl="8" w:tplc="7D1645E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5738CB"/>
    <w:multiLevelType w:val="hybridMultilevel"/>
    <w:tmpl w:val="F0A44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C35C6"/>
    <w:multiLevelType w:val="hybridMultilevel"/>
    <w:tmpl w:val="54F814D4"/>
    <w:lvl w:ilvl="0" w:tplc="697ADA32">
      <w:start w:val="1"/>
      <w:numFmt w:val="bullet"/>
      <w:lvlText w:val="•"/>
      <w:lvlJc w:val="left"/>
      <w:pPr>
        <w:tabs>
          <w:tab w:val="num" w:pos="720"/>
        </w:tabs>
        <w:ind w:left="720" w:hanging="360"/>
      </w:pPr>
      <w:rPr>
        <w:rFonts w:ascii="Arial" w:hAnsi="Arial" w:hint="default"/>
      </w:rPr>
    </w:lvl>
    <w:lvl w:ilvl="1" w:tplc="5BF2E044" w:tentative="1">
      <w:start w:val="1"/>
      <w:numFmt w:val="bullet"/>
      <w:lvlText w:val="•"/>
      <w:lvlJc w:val="left"/>
      <w:pPr>
        <w:tabs>
          <w:tab w:val="num" w:pos="1440"/>
        </w:tabs>
        <w:ind w:left="1440" w:hanging="360"/>
      </w:pPr>
      <w:rPr>
        <w:rFonts w:ascii="Arial" w:hAnsi="Arial" w:hint="default"/>
      </w:rPr>
    </w:lvl>
    <w:lvl w:ilvl="2" w:tplc="2564BBEE" w:tentative="1">
      <w:start w:val="1"/>
      <w:numFmt w:val="bullet"/>
      <w:lvlText w:val="•"/>
      <w:lvlJc w:val="left"/>
      <w:pPr>
        <w:tabs>
          <w:tab w:val="num" w:pos="2160"/>
        </w:tabs>
        <w:ind w:left="2160" w:hanging="360"/>
      </w:pPr>
      <w:rPr>
        <w:rFonts w:ascii="Arial" w:hAnsi="Arial" w:hint="default"/>
      </w:rPr>
    </w:lvl>
    <w:lvl w:ilvl="3" w:tplc="0DCE19FC" w:tentative="1">
      <w:start w:val="1"/>
      <w:numFmt w:val="bullet"/>
      <w:lvlText w:val="•"/>
      <w:lvlJc w:val="left"/>
      <w:pPr>
        <w:tabs>
          <w:tab w:val="num" w:pos="2880"/>
        </w:tabs>
        <w:ind w:left="2880" w:hanging="360"/>
      </w:pPr>
      <w:rPr>
        <w:rFonts w:ascii="Arial" w:hAnsi="Arial" w:hint="default"/>
      </w:rPr>
    </w:lvl>
    <w:lvl w:ilvl="4" w:tplc="5D145F08" w:tentative="1">
      <w:start w:val="1"/>
      <w:numFmt w:val="bullet"/>
      <w:lvlText w:val="•"/>
      <w:lvlJc w:val="left"/>
      <w:pPr>
        <w:tabs>
          <w:tab w:val="num" w:pos="3600"/>
        </w:tabs>
        <w:ind w:left="3600" w:hanging="360"/>
      </w:pPr>
      <w:rPr>
        <w:rFonts w:ascii="Arial" w:hAnsi="Arial" w:hint="default"/>
      </w:rPr>
    </w:lvl>
    <w:lvl w:ilvl="5" w:tplc="3C46D164" w:tentative="1">
      <w:start w:val="1"/>
      <w:numFmt w:val="bullet"/>
      <w:lvlText w:val="•"/>
      <w:lvlJc w:val="left"/>
      <w:pPr>
        <w:tabs>
          <w:tab w:val="num" w:pos="4320"/>
        </w:tabs>
        <w:ind w:left="4320" w:hanging="360"/>
      </w:pPr>
      <w:rPr>
        <w:rFonts w:ascii="Arial" w:hAnsi="Arial" w:hint="default"/>
      </w:rPr>
    </w:lvl>
    <w:lvl w:ilvl="6" w:tplc="9412E6F0" w:tentative="1">
      <w:start w:val="1"/>
      <w:numFmt w:val="bullet"/>
      <w:lvlText w:val="•"/>
      <w:lvlJc w:val="left"/>
      <w:pPr>
        <w:tabs>
          <w:tab w:val="num" w:pos="5040"/>
        </w:tabs>
        <w:ind w:left="5040" w:hanging="360"/>
      </w:pPr>
      <w:rPr>
        <w:rFonts w:ascii="Arial" w:hAnsi="Arial" w:hint="default"/>
      </w:rPr>
    </w:lvl>
    <w:lvl w:ilvl="7" w:tplc="337221C0" w:tentative="1">
      <w:start w:val="1"/>
      <w:numFmt w:val="bullet"/>
      <w:lvlText w:val="•"/>
      <w:lvlJc w:val="left"/>
      <w:pPr>
        <w:tabs>
          <w:tab w:val="num" w:pos="5760"/>
        </w:tabs>
        <w:ind w:left="5760" w:hanging="360"/>
      </w:pPr>
      <w:rPr>
        <w:rFonts w:ascii="Arial" w:hAnsi="Arial" w:hint="default"/>
      </w:rPr>
    </w:lvl>
    <w:lvl w:ilvl="8" w:tplc="0436D9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ED3157"/>
    <w:multiLevelType w:val="hybridMultilevel"/>
    <w:tmpl w:val="199CFB56"/>
    <w:lvl w:ilvl="0" w:tplc="9766BDBC">
      <w:start w:val="1"/>
      <w:numFmt w:val="bullet"/>
      <w:lvlText w:val="•"/>
      <w:lvlJc w:val="left"/>
      <w:pPr>
        <w:tabs>
          <w:tab w:val="num" w:pos="720"/>
        </w:tabs>
        <w:ind w:left="720" w:hanging="360"/>
      </w:pPr>
      <w:rPr>
        <w:rFonts w:ascii="Arial" w:hAnsi="Arial" w:hint="default"/>
      </w:rPr>
    </w:lvl>
    <w:lvl w:ilvl="1" w:tplc="8A1CC1F8" w:tentative="1">
      <w:start w:val="1"/>
      <w:numFmt w:val="bullet"/>
      <w:lvlText w:val="•"/>
      <w:lvlJc w:val="left"/>
      <w:pPr>
        <w:tabs>
          <w:tab w:val="num" w:pos="1440"/>
        </w:tabs>
        <w:ind w:left="1440" w:hanging="360"/>
      </w:pPr>
      <w:rPr>
        <w:rFonts w:ascii="Arial" w:hAnsi="Arial" w:hint="default"/>
      </w:rPr>
    </w:lvl>
    <w:lvl w:ilvl="2" w:tplc="F564A970" w:tentative="1">
      <w:start w:val="1"/>
      <w:numFmt w:val="bullet"/>
      <w:lvlText w:val="•"/>
      <w:lvlJc w:val="left"/>
      <w:pPr>
        <w:tabs>
          <w:tab w:val="num" w:pos="2160"/>
        </w:tabs>
        <w:ind w:left="2160" w:hanging="360"/>
      </w:pPr>
      <w:rPr>
        <w:rFonts w:ascii="Arial" w:hAnsi="Arial" w:hint="default"/>
      </w:rPr>
    </w:lvl>
    <w:lvl w:ilvl="3" w:tplc="CED2D4A4" w:tentative="1">
      <w:start w:val="1"/>
      <w:numFmt w:val="bullet"/>
      <w:lvlText w:val="•"/>
      <w:lvlJc w:val="left"/>
      <w:pPr>
        <w:tabs>
          <w:tab w:val="num" w:pos="2880"/>
        </w:tabs>
        <w:ind w:left="2880" w:hanging="360"/>
      </w:pPr>
      <w:rPr>
        <w:rFonts w:ascii="Arial" w:hAnsi="Arial" w:hint="default"/>
      </w:rPr>
    </w:lvl>
    <w:lvl w:ilvl="4" w:tplc="27925886" w:tentative="1">
      <w:start w:val="1"/>
      <w:numFmt w:val="bullet"/>
      <w:lvlText w:val="•"/>
      <w:lvlJc w:val="left"/>
      <w:pPr>
        <w:tabs>
          <w:tab w:val="num" w:pos="3600"/>
        </w:tabs>
        <w:ind w:left="3600" w:hanging="360"/>
      </w:pPr>
      <w:rPr>
        <w:rFonts w:ascii="Arial" w:hAnsi="Arial" w:hint="default"/>
      </w:rPr>
    </w:lvl>
    <w:lvl w:ilvl="5" w:tplc="93E2AFE4" w:tentative="1">
      <w:start w:val="1"/>
      <w:numFmt w:val="bullet"/>
      <w:lvlText w:val="•"/>
      <w:lvlJc w:val="left"/>
      <w:pPr>
        <w:tabs>
          <w:tab w:val="num" w:pos="4320"/>
        </w:tabs>
        <w:ind w:left="4320" w:hanging="360"/>
      </w:pPr>
      <w:rPr>
        <w:rFonts w:ascii="Arial" w:hAnsi="Arial" w:hint="default"/>
      </w:rPr>
    </w:lvl>
    <w:lvl w:ilvl="6" w:tplc="36B063E2" w:tentative="1">
      <w:start w:val="1"/>
      <w:numFmt w:val="bullet"/>
      <w:lvlText w:val="•"/>
      <w:lvlJc w:val="left"/>
      <w:pPr>
        <w:tabs>
          <w:tab w:val="num" w:pos="5040"/>
        </w:tabs>
        <w:ind w:left="5040" w:hanging="360"/>
      </w:pPr>
      <w:rPr>
        <w:rFonts w:ascii="Arial" w:hAnsi="Arial" w:hint="default"/>
      </w:rPr>
    </w:lvl>
    <w:lvl w:ilvl="7" w:tplc="3D928212" w:tentative="1">
      <w:start w:val="1"/>
      <w:numFmt w:val="bullet"/>
      <w:lvlText w:val="•"/>
      <w:lvlJc w:val="left"/>
      <w:pPr>
        <w:tabs>
          <w:tab w:val="num" w:pos="5760"/>
        </w:tabs>
        <w:ind w:left="5760" w:hanging="360"/>
      </w:pPr>
      <w:rPr>
        <w:rFonts w:ascii="Arial" w:hAnsi="Arial" w:hint="default"/>
      </w:rPr>
    </w:lvl>
    <w:lvl w:ilvl="8" w:tplc="79EE29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2356E9"/>
    <w:multiLevelType w:val="hybridMultilevel"/>
    <w:tmpl w:val="0726B87E"/>
    <w:lvl w:ilvl="0" w:tplc="6A50F202">
      <w:start w:val="1"/>
      <w:numFmt w:val="bullet"/>
      <w:lvlText w:val="•"/>
      <w:lvlJc w:val="left"/>
      <w:pPr>
        <w:tabs>
          <w:tab w:val="num" w:pos="720"/>
        </w:tabs>
        <w:ind w:left="720" w:hanging="360"/>
      </w:pPr>
      <w:rPr>
        <w:rFonts w:ascii="Arial" w:hAnsi="Arial" w:hint="default"/>
      </w:rPr>
    </w:lvl>
    <w:lvl w:ilvl="1" w:tplc="02140898" w:tentative="1">
      <w:start w:val="1"/>
      <w:numFmt w:val="bullet"/>
      <w:lvlText w:val="•"/>
      <w:lvlJc w:val="left"/>
      <w:pPr>
        <w:tabs>
          <w:tab w:val="num" w:pos="1440"/>
        </w:tabs>
        <w:ind w:left="1440" w:hanging="360"/>
      </w:pPr>
      <w:rPr>
        <w:rFonts w:ascii="Arial" w:hAnsi="Arial" w:hint="default"/>
      </w:rPr>
    </w:lvl>
    <w:lvl w:ilvl="2" w:tplc="28EAFD64" w:tentative="1">
      <w:start w:val="1"/>
      <w:numFmt w:val="bullet"/>
      <w:lvlText w:val="•"/>
      <w:lvlJc w:val="left"/>
      <w:pPr>
        <w:tabs>
          <w:tab w:val="num" w:pos="2160"/>
        </w:tabs>
        <w:ind w:left="2160" w:hanging="360"/>
      </w:pPr>
      <w:rPr>
        <w:rFonts w:ascii="Arial" w:hAnsi="Arial" w:hint="default"/>
      </w:rPr>
    </w:lvl>
    <w:lvl w:ilvl="3" w:tplc="9C505614" w:tentative="1">
      <w:start w:val="1"/>
      <w:numFmt w:val="bullet"/>
      <w:lvlText w:val="•"/>
      <w:lvlJc w:val="left"/>
      <w:pPr>
        <w:tabs>
          <w:tab w:val="num" w:pos="2880"/>
        </w:tabs>
        <w:ind w:left="2880" w:hanging="360"/>
      </w:pPr>
      <w:rPr>
        <w:rFonts w:ascii="Arial" w:hAnsi="Arial" w:hint="default"/>
      </w:rPr>
    </w:lvl>
    <w:lvl w:ilvl="4" w:tplc="B48CE358" w:tentative="1">
      <w:start w:val="1"/>
      <w:numFmt w:val="bullet"/>
      <w:lvlText w:val="•"/>
      <w:lvlJc w:val="left"/>
      <w:pPr>
        <w:tabs>
          <w:tab w:val="num" w:pos="3600"/>
        </w:tabs>
        <w:ind w:left="3600" w:hanging="360"/>
      </w:pPr>
      <w:rPr>
        <w:rFonts w:ascii="Arial" w:hAnsi="Arial" w:hint="default"/>
      </w:rPr>
    </w:lvl>
    <w:lvl w:ilvl="5" w:tplc="62FCC886" w:tentative="1">
      <w:start w:val="1"/>
      <w:numFmt w:val="bullet"/>
      <w:lvlText w:val="•"/>
      <w:lvlJc w:val="left"/>
      <w:pPr>
        <w:tabs>
          <w:tab w:val="num" w:pos="4320"/>
        </w:tabs>
        <w:ind w:left="4320" w:hanging="360"/>
      </w:pPr>
      <w:rPr>
        <w:rFonts w:ascii="Arial" w:hAnsi="Arial" w:hint="default"/>
      </w:rPr>
    </w:lvl>
    <w:lvl w:ilvl="6" w:tplc="7A0C7D66" w:tentative="1">
      <w:start w:val="1"/>
      <w:numFmt w:val="bullet"/>
      <w:lvlText w:val="•"/>
      <w:lvlJc w:val="left"/>
      <w:pPr>
        <w:tabs>
          <w:tab w:val="num" w:pos="5040"/>
        </w:tabs>
        <w:ind w:left="5040" w:hanging="360"/>
      </w:pPr>
      <w:rPr>
        <w:rFonts w:ascii="Arial" w:hAnsi="Arial" w:hint="default"/>
      </w:rPr>
    </w:lvl>
    <w:lvl w:ilvl="7" w:tplc="2FCE7762" w:tentative="1">
      <w:start w:val="1"/>
      <w:numFmt w:val="bullet"/>
      <w:lvlText w:val="•"/>
      <w:lvlJc w:val="left"/>
      <w:pPr>
        <w:tabs>
          <w:tab w:val="num" w:pos="5760"/>
        </w:tabs>
        <w:ind w:left="5760" w:hanging="360"/>
      </w:pPr>
      <w:rPr>
        <w:rFonts w:ascii="Arial" w:hAnsi="Arial" w:hint="default"/>
      </w:rPr>
    </w:lvl>
    <w:lvl w:ilvl="8" w:tplc="4E8CCEB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7A1417"/>
    <w:multiLevelType w:val="hybridMultilevel"/>
    <w:tmpl w:val="E0942F92"/>
    <w:lvl w:ilvl="0" w:tplc="74A2C6A2">
      <w:start w:val="1"/>
      <w:numFmt w:val="bullet"/>
      <w:lvlText w:val="•"/>
      <w:lvlJc w:val="left"/>
      <w:pPr>
        <w:tabs>
          <w:tab w:val="num" w:pos="720"/>
        </w:tabs>
        <w:ind w:left="720" w:hanging="360"/>
      </w:pPr>
      <w:rPr>
        <w:rFonts w:ascii="Arial" w:hAnsi="Arial" w:hint="default"/>
      </w:rPr>
    </w:lvl>
    <w:lvl w:ilvl="1" w:tplc="D6563EA8" w:tentative="1">
      <w:start w:val="1"/>
      <w:numFmt w:val="bullet"/>
      <w:lvlText w:val="•"/>
      <w:lvlJc w:val="left"/>
      <w:pPr>
        <w:tabs>
          <w:tab w:val="num" w:pos="1440"/>
        </w:tabs>
        <w:ind w:left="1440" w:hanging="360"/>
      </w:pPr>
      <w:rPr>
        <w:rFonts w:ascii="Arial" w:hAnsi="Arial" w:hint="default"/>
      </w:rPr>
    </w:lvl>
    <w:lvl w:ilvl="2" w:tplc="47BC443C" w:tentative="1">
      <w:start w:val="1"/>
      <w:numFmt w:val="bullet"/>
      <w:lvlText w:val="•"/>
      <w:lvlJc w:val="left"/>
      <w:pPr>
        <w:tabs>
          <w:tab w:val="num" w:pos="2160"/>
        </w:tabs>
        <w:ind w:left="2160" w:hanging="360"/>
      </w:pPr>
      <w:rPr>
        <w:rFonts w:ascii="Arial" w:hAnsi="Arial" w:hint="default"/>
      </w:rPr>
    </w:lvl>
    <w:lvl w:ilvl="3" w:tplc="0FEE8D54" w:tentative="1">
      <w:start w:val="1"/>
      <w:numFmt w:val="bullet"/>
      <w:lvlText w:val="•"/>
      <w:lvlJc w:val="left"/>
      <w:pPr>
        <w:tabs>
          <w:tab w:val="num" w:pos="2880"/>
        </w:tabs>
        <w:ind w:left="2880" w:hanging="360"/>
      </w:pPr>
      <w:rPr>
        <w:rFonts w:ascii="Arial" w:hAnsi="Arial" w:hint="default"/>
      </w:rPr>
    </w:lvl>
    <w:lvl w:ilvl="4" w:tplc="30D6DEAC" w:tentative="1">
      <w:start w:val="1"/>
      <w:numFmt w:val="bullet"/>
      <w:lvlText w:val="•"/>
      <w:lvlJc w:val="left"/>
      <w:pPr>
        <w:tabs>
          <w:tab w:val="num" w:pos="3600"/>
        </w:tabs>
        <w:ind w:left="3600" w:hanging="360"/>
      </w:pPr>
      <w:rPr>
        <w:rFonts w:ascii="Arial" w:hAnsi="Arial" w:hint="default"/>
      </w:rPr>
    </w:lvl>
    <w:lvl w:ilvl="5" w:tplc="18362406" w:tentative="1">
      <w:start w:val="1"/>
      <w:numFmt w:val="bullet"/>
      <w:lvlText w:val="•"/>
      <w:lvlJc w:val="left"/>
      <w:pPr>
        <w:tabs>
          <w:tab w:val="num" w:pos="4320"/>
        </w:tabs>
        <w:ind w:left="4320" w:hanging="360"/>
      </w:pPr>
      <w:rPr>
        <w:rFonts w:ascii="Arial" w:hAnsi="Arial" w:hint="default"/>
      </w:rPr>
    </w:lvl>
    <w:lvl w:ilvl="6" w:tplc="845AE6E8" w:tentative="1">
      <w:start w:val="1"/>
      <w:numFmt w:val="bullet"/>
      <w:lvlText w:val="•"/>
      <w:lvlJc w:val="left"/>
      <w:pPr>
        <w:tabs>
          <w:tab w:val="num" w:pos="5040"/>
        </w:tabs>
        <w:ind w:left="5040" w:hanging="360"/>
      </w:pPr>
      <w:rPr>
        <w:rFonts w:ascii="Arial" w:hAnsi="Arial" w:hint="default"/>
      </w:rPr>
    </w:lvl>
    <w:lvl w:ilvl="7" w:tplc="03E6DCF2" w:tentative="1">
      <w:start w:val="1"/>
      <w:numFmt w:val="bullet"/>
      <w:lvlText w:val="•"/>
      <w:lvlJc w:val="left"/>
      <w:pPr>
        <w:tabs>
          <w:tab w:val="num" w:pos="5760"/>
        </w:tabs>
        <w:ind w:left="5760" w:hanging="360"/>
      </w:pPr>
      <w:rPr>
        <w:rFonts w:ascii="Arial" w:hAnsi="Arial" w:hint="default"/>
      </w:rPr>
    </w:lvl>
    <w:lvl w:ilvl="8" w:tplc="E8E4F9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FC1090"/>
    <w:multiLevelType w:val="hybridMultilevel"/>
    <w:tmpl w:val="23668C88"/>
    <w:lvl w:ilvl="0" w:tplc="C7B85FD6">
      <w:start w:val="1"/>
      <w:numFmt w:val="lowerLetter"/>
      <w:lvlText w:val="%1)"/>
      <w:lvlJc w:val="left"/>
      <w:pPr>
        <w:tabs>
          <w:tab w:val="num" w:pos="720"/>
        </w:tabs>
        <w:ind w:left="720" w:hanging="360"/>
      </w:pPr>
    </w:lvl>
    <w:lvl w:ilvl="1" w:tplc="E9B0990C" w:tentative="1">
      <w:start w:val="1"/>
      <w:numFmt w:val="lowerLetter"/>
      <w:lvlText w:val="%2)"/>
      <w:lvlJc w:val="left"/>
      <w:pPr>
        <w:tabs>
          <w:tab w:val="num" w:pos="1440"/>
        </w:tabs>
        <w:ind w:left="1440" w:hanging="360"/>
      </w:pPr>
    </w:lvl>
    <w:lvl w:ilvl="2" w:tplc="E598943C" w:tentative="1">
      <w:start w:val="1"/>
      <w:numFmt w:val="lowerLetter"/>
      <w:lvlText w:val="%3)"/>
      <w:lvlJc w:val="left"/>
      <w:pPr>
        <w:tabs>
          <w:tab w:val="num" w:pos="2160"/>
        </w:tabs>
        <w:ind w:left="2160" w:hanging="360"/>
      </w:pPr>
    </w:lvl>
    <w:lvl w:ilvl="3" w:tplc="4F6EBE14" w:tentative="1">
      <w:start w:val="1"/>
      <w:numFmt w:val="lowerLetter"/>
      <w:lvlText w:val="%4)"/>
      <w:lvlJc w:val="left"/>
      <w:pPr>
        <w:tabs>
          <w:tab w:val="num" w:pos="2880"/>
        </w:tabs>
        <w:ind w:left="2880" w:hanging="360"/>
      </w:pPr>
    </w:lvl>
    <w:lvl w:ilvl="4" w:tplc="B2F29B78" w:tentative="1">
      <w:start w:val="1"/>
      <w:numFmt w:val="lowerLetter"/>
      <w:lvlText w:val="%5)"/>
      <w:lvlJc w:val="left"/>
      <w:pPr>
        <w:tabs>
          <w:tab w:val="num" w:pos="3600"/>
        </w:tabs>
        <w:ind w:left="3600" w:hanging="360"/>
      </w:pPr>
    </w:lvl>
    <w:lvl w:ilvl="5" w:tplc="FAC4EF58" w:tentative="1">
      <w:start w:val="1"/>
      <w:numFmt w:val="lowerLetter"/>
      <w:lvlText w:val="%6)"/>
      <w:lvlJc w:val="left"/>
      <w:pPr>
        <w:tabs>
          <w:tab w:val="num" w:pos="4320"/>
        </w:tabs>
        <w:ind w:left="4320" w:hanging="360"/>
      </w:pPr>
    </w:lvl>
    <w:lvl w:ilvl="6" w:tplc="A29A9F66" w:tentative="1">
      <w:start w:val="1"/>
      <w:numFmt w:val="lowerLetter"/>
      <w:lvlText w:val="%7)"/>
      <w:lvlJc w:val="left"/>
      <w:pPr>
        <w:tabs>
          <w:tab w:val="num" w:pos="5040"/>
        </w:tabs>
        <w:ind w:left="5040" w:hanging="360"/>
      </w:pPr>
    </w:lvl>
    <w:lvl w:ilvl="7" w:tplc="960AA5B6" w:tentative="1">
      <w:start w:val="1"/>
      <w:numFmt w:val="lowerLetter"/>
      <w:lvlText w:val="%8)"/>
      <w:lvlJc w:val="left"/>
      <w:pPr>
        <w:tabs>
          <w:tab w:val="num" w:pos="5760"/>
        </w:tabs>
        <w:ind w:left="5760" w:hanging="360"/>
      </w:pPr>
    </w:lvl>
    <w:lvl w:ilvl="8" w:tplc="C65E9EE0" w:tentative="1">
      <w:start w:val="1"/>
      <w:numFmt w:val="lowerLetter"/>
      <w:lvlText w:val="%9)"/>
      <w:lvlJc w:val="left"/>
      <w:pPr>
        <w:tabs>
          <w:tab w:val="num" w:pos="6480"/>
        </w:tabs>
        <w:ind w:left="6480" w:hanging="360"/>
      </w:pPr>
    </w:lvl>
  </w:abstractNum>
  <w:abstractNum w:abstractNumId="34" w15:restartNumberingAfterBreak="0">
    <w:nsid w:val="577B518B"/>
    <w:multiLevelType w:val="hybridMultilevel"/>
    <w:tmpl w:val="F46A3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8644FC"/>
    <w:multiLevelType w:val="hybridMultilevel"/>
    <w:tmpl w:val="A74A3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A85DD6"/>
    <w:multiLevelType w:val="hybridMultilevel"/>
    <w:tmpl w:val="62A4B290"/>
    <w:lvl w:ilvl="0" w:tplc="C2B65454">
      <w:start w:val="1"/>
      <w:numFmt w:val="bullet"/>
      <w:lvlText w:val="•"/>
      <w:lvlJc w:val="left"/>
      <w:pPr>
        <w:tabs>
          <w:tab w:val="num" w:pos="720"/>
        </w:tabs>
        <w:ind w:left="720" w:hanging="360"/>
      </w:pPr>
      <w:rPr>
        <w:rFonts w:ascii="Arial" w:hAnsi="Arial" w:hint="default"/>
      </w:rPr>
    </w:lvl>
    <w:lvl w:ilvl="1" w:tplc="992A6DE8" w:tentative="1">
      <w:start w:val="1"/>
      <w:numFmt w:val="bullet"/>
      <w:lvlText w:val="•"/>
      <w:lvlJc w:val="left"/>
      <w:pPr>
        <w:tabs>
          <w:tab w:val="num" w:pos="1440"/>
        </w:tabs>
        <w:ind w:left="1440" w:hanging="360"/>
      </w:pPr>
      <w:rPr>
        <w:rFonts w:ascii="Arial" w:hAnsi="Arial" w:hint="default"/>
      </w:rPr>
    </w:lvl>
    <w:lvl w:ilvl="2" w:tplc="ED962FA2" w:tentative="1">
      <w:start w:val="1"/>
      <w:numFmt w:val="bullet"/>
      <w:lvlText w:val="•"/>
      <w:lvlJc w:val="left"/>
      <w:pPr>
        <w:tabs>
          <w:tab w:val="num" w:pos="2160"/>
        </w:tabs>
        <w:ind w:left="2160" w:hanging="360"/>
      </w:pPr>
      <w:rPr>
        <w:rFonts w:ascii="Arial" w:hAnsi="Arial" w:hint="default"/>
      </w:rPr>
    </w:lvl>
    <w:lvl w:ilvl="3" w:tplc="D132E7E2" w:tentative="1">
      <w:start w:val="1"/>
      <w:numFmt w:val="bullet"/>
      <w:lvlText w:val="•"/>
      <w:lvlJc w:val="left"/>
      <w:pPr>
        <w:tabs>
          <w:tab w:val="num" w:pos="2880"/>
        </w:tabs>
        <w:ind w:left="2880" w:hanging="360"/>
      </w:pPr>
      <w:rPr>
        <w:rFonts w:ascii="Arial" w:hAnsi="Arial" w:hint="default"/>
      </w:rPr>
    </w:lvl>
    <w:lvl w:ilvl="4" w:tplc="847AE30A" w:tentative="1">
      <w:start w:val="1"/>
      <w:numFmt w:val="bullet"/>
      <w:lvlText w:val="•"/>
      <w:lvlJc w:val="left"/>
      <w:pPr>
        <w:tabs>
          <w:tab w:val="num" w:pos="3600"/>
        </w:tabs>
        <w:ind w:left="3600" w:hanging="360"/>
      </w:pPr>
      <w:rPr>
        <w:rFonts w:ascii="Arial" w:hAnsi="Arial" w:hint="default"/>
      </w:rPr>
    </w:lvl>
    <w:lvl w:ilvl="5" w:tplc="A59AA816" w:tentative="1">
      <w:start w:val="1"/>
      <w:numFmt w:val="bullet"/>
      <w:lvlText w:val="•"/>
      <w:lvlJc w:val="left"/>
      <w:pPr>
        <w:tabs>
          <w:tab w:val="num" w:pos="4320"/>
        </w:tabs>
        <w:ind w:left="4320" w:hanging="360"/>
      </w:pPr>
      <w:rPr>
        <w:rFonts w:ascii="Arial" w:hAnsi="Arial" w:hint="default"/>
      </w:rPr>
    </w:lvl>
    <w:lvl w:ilvl="6" w:tplc="BCD4A762" w:tentative="1">
      <w:start w:val="1"/>
      <w:numFmt w:val="bullet"/>
      <w:lvlText w:val="•"/>
      <w:lvlJc w:val="left"/>
      <w:pPr>
        <w:tabs>
          <w:tab w:val="num" w:pos="5040"/>
        </w:tabs>
        <w:ind w:left="5040" w:hanging="360"/>
      </w:pPr>
      <w:rPr>
        <w:rFonts w:ascii="Arial" w:hAnsi="Arial" w:hint="default"/>
      </w:rPr>
    </w:lvl>
    <w:lvl w:ilvl="7" w:tplc="DA3E2540" w:tentative="1">
      <w:start w:val="1"/>
      <w:numFmt w:val="bullet"/>
      <w:lvlText w:val="•"/>
      <w:lvlJc w:val="left"/>
      <w:pPr>
        <w:tabs>
          <w:tab w:val="num" w:pos="5760"/>
        </w:tabs>
        <w:ind w:left="5760" w:hanging="360"/>
      </w:pPr>
      <w:rPr>
        <w:rFonts w:ascii="Arial" w:hAnsi="Arial" w:hint="default"/>
      </w:rPr>
    </w:lvl>
    <w:lvl w:ilvl="8" w:tplc="93EAF20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0E49D7"/>
    <w:multiLevelType w:val="hybridMultilevel"/>
    <w:tmpl w:val="28CA0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AD7A18"/>
    <w:multiLevelType w:val="hybridMultilevel"/>
    <w:tmpl w:val="955ECF18"/>
    <w:lvl w:ilvl="0" w:tplc="5A40A656">
      <w:start w:val="1"/>
      <w:numFmt w:val="bullet"/>
      <w:lvlText w:val="•"/>
      <w:lvlJc w:val="left"/>
      <w:pPr>
        <w:tabs>
          <w:tab w:val="num" w:pos="720"/>
        </w:tabs>
        <w:ind w:left="720" w:hanging="360"/>
      </w:pPr>
      <w:rPr>
        <w:rFonts w:ascii="Arial" w:hAnsi="Arial" w:hint="default"/>
      </w:rPr>
    </w:lvl>
    <w:lvl w:ilvl="1" w:tplc="B96A9E28" w:tentative="1">
      <w:start w:val="1"/>
      <w:numFmt w:val="bullet"/>
      <w:lvlText w:val="•"/>
      <w:lvlJc w:val="left"/>
      <w:pPr>
        <w:tabs>
          <w:tab w:val="num" w:pos="1440"/>
        </w:tabs>
        <w:ind w:left="1440" w:hanging="360"/>
      </w:pPr>
      <w:rPr>
        <w:rFonts w:ascii="Arial" w:hAnsi="Arial" w:hint="default"/>
      </w:rPr>
    </w:lvl>
    <w:lvl w:ilvl="2" w:tplc="DB76B874" w:tentative="1">
      <w:start w:val="1"/>
      <w:numFmt w:val="bullet"/>
      <w:lvlText w:val="•"/>
      <w:lvlJc w:val="left"/>
      <w:pPr>
        <w:tabs>
          <w:tab w:val="num" w:pos="2160"/>
        </w:tabs>
        <w:ind w:left="2160" w:hanging="360"/>
      </w:pPr>
      <w:rPr>
        <w:rFonts w:ascii="Arial" w:hAnsi="Arial" w:hint="default"/>
      </w:rPr>
    </w:lvl>
    <w:lvl w:ilvl="3" w:tplc="C78CCE5C" w:tentative="1">
      <w:start w:val="1"/>
      <w:numFmt w:val="bullet"/>
      <w:lvlText w:val="•"/>
      <w:lvlJc w:val="left"/>
      <w:pPr>
        <w:tabs>
          <w:tab w:val="num" w:pos="2880"/>
        </w:tabs>
        <w:ind w:left="2880" w:hanging="360"/>
      </w:pPr>
      <w:rPr>
        <w:rFonts w:ascii="Arial" w:hAnsi="Arial" w:hint="default"/>
      </w:rPr>
    </w:lvl>
    <w:lvl w:ilvl="4" w:tplc="5CA82576" w:tentative="1">
      <w:start w:val="1"/>
      <w:numFmt w:val="bullet"/>
      <w:lvlText w:val="•"/>
      <w:lvlJc w:val="left"/>
      <w:pPr>
        <w:tabs>
          <w:tab w:val="num" w:pos="3600"/>
        </w:tabs>
        <w:ind w:left="3600" w:hanging="360"/>
      </w:pPr>
      <w:rPr>
        <w:rFonts w:ascii="Arial" w:hAnsi="Arial" w:hint="default"/>
      </w:rPr>
    </w:lvl>
    <w:lvl w:ilvl="5" w:tplc="9976D7A8" w:tentative="1">
      <w:start w:val="1"/>
      <w:numFmt w:val="bullet"/>
      <w:lvlText w:val="•"/>
      <w:lvlJc w:val="left"/>
      <w:pPr>
        <w:tabs>
          <w:tab w:val="num" w:pos="4320"/>
        </w:tabs>
        <w:ind w:left="4320" w:hanging="360"/>
      </w:pPr>
      <w:rPr>
        <w:rFonts w:ascii="Arial" w:hAnsi="Arial" w:hint="default"/>
      </w:rPr>
    </w:lvl>
    <w:lvl w:ilvl="6" w:tplc="D4F2FC84" w:tentative="1">
      <w:start w:val="1"/>
      <w:numFmt w:val="bullet"/>
      <w:lvlText w:val="•"/>
      <w:lvlJc w:val="left"/>
      <w:pPr>
        <w:tabs>
          <w:tab w:val="num" w:pos="5040"/>
        </w:tabs>
        <w:ind w:left="5040" w:hanging="360"/>
      </w:pPr>
      <w:rPr>
        <w:rFonts w:ascii="Arial" w:hAnsi="Arial" w:hint="default"/>
      </w:rPr>
    </w:lvl>
    <w:lvl w:ilvl="7" w:tplc="10E0E53E" w:tentative="1">
      <w:start w:val="1"/>
      <w:numFmt w:val="bullet"/>
      <w:lvlText w:val="•"/>
      <w:lvlJc w:val="left"/>
      <w:pPr>
        <w:tabs>
          <w:tab w:val="num" w:pos="5760"/>
        </w:tabs>
        <w:ind w:left="5760" w:hanging="360"/>
      </w:pPr>
      <w:rPr>
        <w:rFonts w:ascii="Arial" w:hAnsi="Arial" w:hint="default"/>
      </w:rPr>
    </w:lvl>
    <w:lvl w:ilvl="8" w:tplc="36E676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D23181"/>
    <w:multiLevelType w:val="hybridMultilevel"/>
    <w:tmpl w:val="9EA23EE0"/>
    <w:lvl w:ilvl="0" w:tplc="744C04F4">
      <w:start w:val="1"/>
      <w:numFmt w:val="bullet"/>
      <w:lvlText w:val="•"/>
      <w:lvlJc w:val="left"/>
      <w:pPr>
        <w:tabs>
          <w:tab w:val="num" w:pos="720"/>
        </w:tabs>
        <w:ind w:left="720" w:hanging="360"/>
      </w:pPr>
      <w:rPr>
        <w:rFonts w:ascii="Arial" w:hAnsi="Arial" w:hint="default"/>
      </w:rPr>
    </w:lvl>
    <w:lvl w:ilvl="1" w:tplc="5A8AC022" w:tentative="1">
      <w:start w:val="1"/>
      <w:numFmt w:val="bullet"/>
      <w:lvlText w:val="•"/>
      <w:lvlJc w:val="left"/>
      <w:pPr>
        <w:tabs>
          <w:tab w:val="num" w:pos="1440"/>
        </w:tabs>
        <w:ind w:left="1440" w:hanging="360"/>
      </w:pPr>
      <w:rPr>
        <w:rFonts w:ascii="Arial" w:hAnsi="Arial" w:hint="default"/>
      </w:rPr>
    </w:lvl>
    <w:lvl w:ilvl="2" w:tplc="8116C780" w:tentative="1">
      <w:start w:val="1"/>
      <w:numFmt w:val="bullet"/>
      <w:lvlText w:val="•"/>
      <w:lvlJc w:val="left"/>
      <w:pPr>
        <w:tabs>
          <w:tab w:val="num" w:pos="2160"/>
        </w:tabs>
        <w:ind w:left="2160" w:hanging="360"/>
      </w:pPr>
      <w:rPr>
        <w:rFonts w:ascii="Arial" w:hAnsi="Arial" w:hint="default"/>
      </w:rPr>
    </w:lvl>
    <w:lvl w:ilvl="3" w:tplc="34B0CA04" w:tentative="1">
      <w:start w:val="1"/>
      <w:numFmt w:val="bullet"/>
      <w:lvlText w:val="•"/>
      <w:lvlJc w:val="left"/>
      <w:pPr>
        <w:tabs>
          <w:tab w:val="num" w:pos="2880"/>
        </w:tabs>
        <w:ind w:left="2880" w:hanging="360"/>
      </w:pPr>
      <w:rPr>
        <w:rFonts w:ascii="Arial" w:hAnsi="Arial" w:hint="default"/>
      </w:rPr>
    </w:lvl>
    <w:lvl w:ilvl="4" w:tplc="902EABA4" w:tentative="1">
      <w:start w:val="1"/>
      <w:numFmt w:val="bullet"/>
      <w:lvlText w:val="•"/>
      <w:lvlJc w:val="left"/>
      <w:pPr>
        <w:tabs>
          <w:tab w:val="num" w:pos="3600"/>
        </w:tabs>
        <w:ind w:left="3600" w:hanging="360"/>
      </w:pPr>
      <w:rPr>
        <w:rFonts w:ascii="Arial" w:hAnsi="Arial" w:hint="default"/>
      </w:rPr>
    </w:lvl>
    <w:lvl w:ilvl="5" w:tplc="5404A15A" w:tentative="1">
      <w:start w:val="1"/>
      <w:numFmt w:val="bullet"/>
      <w:lvlText w:val="•"/>
      <w:lvlJc w:val="left"/>
      <w:pPr>
        <w:tabs>
          <w:tab w:val="num" w:pos="4320"/>
        </w:tabs>
        <w:ind w:left="4320" w:hanging="360"/>
      </w:pPr>
      <w:rPr>
        <w:rFonts w:ascii="Arial" w:hAnsi="Arial" w:hint="default"/>
      </w:rPr>
    </w:lvl>
    <w:lvl w:ilvl="6" w:tplc="62AA8D88" w:tentative="1">
      <w:start w:val="1"/>
      <w:numFmt w:val="bullet"/>
      <w:lvlText w:val="•"/>
      <w:lvlJc w:val="left"/>
      <w:pPr>
        <w:tabs>
          <w:tab w:val="num" w:pos="5040"/>
        </w:tabs>
        <w:ind w:left="5040" w:hanging="360"/>
      </w:pPr>
      <w:rPr>
        <w:rFonts w:ascii="Arial" w:hAnsi="Arial" w:hint="default"/>
      </w:rPr>
    </w:lvl>
    <w:lvl w:ilvl="7" w:tplc="2794C528" w:tentative="1">
      <w:start w:val="1"/>
      <w:numFmt w:val="bullet"/>
      <w:lvlText w:val="•"/>
      <w:lvlJc w:val="left"/>
      <w:pPr>
        <w:tabs>
          <w:tab w:val="num" w:pos="5760"/>
        </w:tabs>
        <w:ind w:left="5760" w:hanging="360"/>
      </w:pPr>
      <w:rPr>
        <w:rFonts w:ascii="Arial" w:hAnsi="Arial" w:hint="default"/>
      </w:rPr>
    </w:lvl>
    <w:lvl w:ilvl="8" w:tplc="0C80E34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0A71AB"/>
    <w:multiLevelType w:val="hybridMultilevel"/>
    <w:tmpl w:val="F7320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80294"/>
    <w:multiLevelType w:val="hybridMultilevel"/>
    <w:tmpl w:val="4D14894C"/>
    <w:lvl w:ilvl="0" w:tplc="BBEE08CE">
      <w:start w:val="1"/>
      <w:numFmt w:val="bullet"/>
      <w:lvlText w:val="•"/>
      <w:lvlJc w:val="left"/>
      <w:pPr>
        <w:tabs>
          <w:tab w:val="num" w:pos="720"/>
        </w:tabs>
        <w:ind w:left="720" w:hanging="360"/>
      </w:pPr>
      <w:rPr>
        <w:rFonts w:ascii="Arial" w:hAnsi="Arial" w:hint="default"/>
      </w:rPr>
    </w:lvl>
    <w:lvl w:ilvl="1" w:tplc="49940740" w:tentative="1">
      <w:start w:val="1"/>
      <w:numFmt w:val="bullet"/>
      <w:lvlText w:val="•"/>
      <w:lvlJc w:val="left"/>
      <w:pPr>
        <w:tabs>
          <w:tab w:val="num" w:pos="1440"/>
        </w:tabs>
        <w:ind w:left="1440" w:hanging="360"/>
      </w:pPr>
      <w:rPr>
        <w:rFonts w:ascii="Arial" w:hAnsi="Arial" w:hint="default"/>
      </w:rPr>
    </w:lvl>
    <w:lvl w:ilvl="2" w:tplc="9E909146" w:tentative="1">
      <w:start w:val="1"/>
      <w:numFmt w:val="bullet"/>
      <w:lvlText w:val="•"/>
      <w:lvlJc w:val="left"/>
      <w:pPr>
        <w:tabs>
          <w:tab w:val="num" w:pos="2160"/>
        </w:tabs>
        <w:ind w:left="2160" w:hanging="360"/>
      </w:pPr>
      <w:rPr>
        <w:rFonts w:ascii="Arial" w:hAnsi="Arial" w:hint="default"/>
      </w:rPr>
    </w:lvl>
    <w:lvl w:ilvl="3" w:tplc="9378E1BA" w:tentative="1">
      <w:start w:val="1"/>
      <w:numFmt w:val="bullet"/>
      <w:lvlText w:val="•"/>
      <w:lvlJc w:val="left"/>
      <w:pPr>
        <w:tabs>
          <w:tab w:val="num" w:pos="2880"/>
        </w:tabs>
        <w:ind w:left="2880" w:hanging="360"/>
      </w:pPr>
      <w:rPr>
        <w:rFonts w:ascii="Arial" w:hAnsi="Arial" w:hint="default"/>
      </w:rPr>
    </w:lvl>
    <w:lvl w:ilvl="4" w:tplc="1DE40BCE" w:tentative="1">
      <w:start w:val="1"/>
      <w:numFmt w:val="bullet"/>
      <w:lvlText w:val="•"/>
      <w:lvlJc w:val="left"/>
      <w:pPr>
        <w:tabs>
          <w:tab w:val="num" w:pos="3600"/>
        </w:tabs>
        <w:ind w:left="3600" w:hanging="360"/>
      </w:pPr>
      <w:rPr>
        <w:rFonts w:ascii="Arial" w:hAnsi="Arial" w:hint="default"/>
      </w:rPr>
    </w:lvl>
    <w:lvl w:ilvl="5" w:tplc="24AC62B8" w:tentative="1">
      <w:start w:val="1"/>
      <w:numFmt w:val="bullet"/>
      <w:lvlText w:val="•"/>
      <w:lvlJc w:val="left"/>
      <w:pPr>
        <w:tabs>
          <w:tab w:val="num" w:pos="4320"/>
        </w:tabs>
        <w:ind w:left="4320" w:hanging="360"/>
      </w:pPr>
      <w:rPr>
        <w:rFonts w:ascii="Arial" w:hAnsi="Arial" w:hint="default"/>
      </w:rPr>
    </w:lvl>
    <w:lvl w:ilvl="6" w:tplc="B420AA9A" w:tentative="1">
      <w:start w:val="1"/>
      <w:numFmt w:val="bullet"/>
      <w:lvlText w:val="•"/>
      <w:lvlJc w:val="left"/>
      <w:pPr>
        <w:tabs>
          <w:tab w:val="num" w:pos="5040"/>
        </w:tabs>
        <w:ind w:left="5040" w:hanging="360"/>
      </w:pPr>
      <w:rPr>
        <w:rFonts w:ascii="Arial" w:hAnsi="Arial" w:hint="default"/>
      </w:rPr>
    </w:lvl>
    <w:lvl w:ilvl="7" w:tplc="753ABE3E" w:tentative="1">
      <w:start w:val="1"/>
      <w:numFmt w:val="bullet"/>
      <w:lvlText w:val="•"/>
      <w:lvlJc w:val="left"/>
      <w:pPr>
        <w:tabs>
          <w:tab w:val="num" w:pos="5760"/>
        </w:tabs>
        <w:ind w:left="5760" w:hanging="360"/>
      </w:pPr>
      <w:rPr>
        <w:rFonts w:ascii="Arial" w:hAnsi="Arial" w:hint="default"/>
      </w:rPr>
    </w:lvl>
    <w:lvl w:ilvl="8" w:tplc="F7E6F0C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B64313B"/>
    <w:multiLevelType w:val="hybridMultilevel"/>
    <w:tmpl w:val="E6F4B8B6"/>
    <w:lvl w:ilvl="0" w:tplc="BD086222">
      <w:start w:val="1"/>
      <w:numFmt w:val="bullet"/>
      <w:lvlText w:val="•"/>
      <w:lvlJc w:val="left"/>
      <w:pPr>
        <w:tabs>
          <w:tab w:val="num" w:pos="720"/>
        </w:tabs>
        <w:ind w:left="720" w:hanging="360"/>
      </w:pPr>
      <w:rPr>
        <w:rFonts w:ascii="Arial" w:hAnsi="Arial" w:hint="default"/>
      </w:rPr>
    </w:lvl>
    <w:lvl w:ilvl="1" w:tplc="5092543A" w:tentative="1">
      <w:start w:val="1"/>
      <w:numFmt w:val="bullet"/>
      <w:lvlText w:val="•"/>
      <w:lvlJc w:val="left"/>
      <w:pPr>
        <w:tabs>
          <w:tab w:val="num" w:pos="1440"/>
        </w:tabs>
        <w:ind w:left="1440" w:hanging="360"/>
      </w:pPr>
      <w:rPr>
        <w:rFonts w:ascii="Arial" w:hAnsi="Arial" w:hint="default"/>
      </w:rPr>
    </w:lvl>
    <w:lvl w:ilvl="2" w:tplc="9238E8C0" w:tentative="1">
      <w:start w:val="1"/>
      <w:numFmt w:val="bullet"/>
      <w:lvlText w:val="•"/>
      <w:lvlJc w:val="left"/>
      <w:pPr>
        <w:tabs>
          <w:tab w:val="num" w:pos="2160"/>
        </w:tabs>
        <w:ind w:left="2160" w:hanging="360"/>
      </w:pPr>
      <w:rPr>
        <w:rFonts w:ascii="Arial" w:hAnsi="Arial" w:hint="default"/>
      </w:rPr>
    </w:lvl>
    <w:lvl w:ilvl="3" w:tplc="BAE200F8" w:tentative="1">
      <w:start w:val="1"/>
      <w:numFmt w:val="bullet"/>
      <w:lvlText w:val="•"/>
      <w:lvlJc w:val="left"/>
      <w:pPr>
        <w:tabs>
          <w:tab w:val="num" w:pos="2880"/>
        </w:tabs>
        <w:ind w:left="2880" w:hanging="360"/>
      </w:pPr>
      <w:rPr>
        <w:rFonts w:ascii="Arial" w:hAnsi="Arial" w:hint="default"/>
      </w:rPr>
    </w:lvl>
    <w:lvl w:ilvl="4" w:tplc="648A9092" w:tentative="1">
      <w:start w:val="1"/>
      <w:numFmt w:val="bullet"/>
      <w:lvlText w:val="•"/>
      <w:lvlJc w:val="left"/>
      <w:pPr>
        <w:tabs>
          <w:tab w:val="num" w:pos="3600"/>
        </w:tabs>
        <w:ind w:left="3600" w:hanging="360"/>
      </w:pPr>
      <w:rPr>
        <w:rFonts w:ascii="Arial" w:hAnsi="Arial" w:hint="default"/>
      </w:rPr>
    </w:lvl>
    <w:lvl w:ilvl="5" w:tplc="A822BF4A" w:tentative="1">
      <w:start w:val="1"/>
      <w:numFmt w:val="bullet"/>
      <w:lvlText w:val="•"/>
      <w:lvlJc w:val="left"/>
      <w:pPr>
        <w:tabs>
          <w:tab w:val="num" w:pos="4320"/>
        </w:tabs>
        <w:ind w:left="4320" w:hanging="360"/>
      </w:pPr>
      <w:rPr>
        <w:rFonts w:ascii="Arial" w:hAnsi="Arial" w:hint="default"/>
      </w:rPr>
    </w:lvl>
    <w:lvl w:ilvl="6" w:tplc="2D8CD922" w:tentative="1">
      <w:start w:val="1"/>
      <w:numFmt w:val="bullet"/>
      <w:lvlText w:val="•"/>
      <w:lvlJc w:val="left"/>
      <w:pPr>
        <w:tabs>
          <w:tab w:val="num" w:pos="5040"/>
        </w:tabs>
        <w:ind w:left="5040" w:hanging="360"/>
      </w:pPr>
      <w:rPr>
        <w:rFonts w:ascii="Arial" w:hAnsi="Arial" w:hint="default"/>
      </w:rPr>
    </w:lvl>
    <w:lvl w:ilvl="7" w:tplc="7A88131E" w:tentative="1">
      <w:start w:val="1"/>
      <w:numFmt w:val="bullet"/>
      <w:lvlText w:val="•"/>
      <w:lvlJc w:val="left"/>
      <w:pPr>
        <w:tabs>
          <w:tab w:val="num" w:pos="5760"/>
        </w:tabs>
        <w:ind w:left="5760" w:hanging="360"/>
      </w:pPr>
      <w:rPr>
        <w:rFonts w:ascii="Arial" w:hAnsi="Arial" w:hint="default"/>
      </w:rPr>
    </w:lvl>
    <w:lvl w:ilvl="8" w:tplc="E76EEAE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B7F472E"/>
    <w:multiLevelType w:val="hybridMultilevel"/>
    <w:tmpl w:val="E674A3E6"/>
    <w:lvl w:ilvl="0" w:tplc="1A686D7E">
      <w:start w:val="1"/>
      <w:numFmt w:val="bullet"/>
      <w:lvlText w:val="•"/>
      <w:lvlJc w:val="left"/>
      <w:pPr>
        <w:tabs>
          <w:tab w:val="num" w:pos="720"/>
        </w:tabs>
        <w:ind w:left="720" w:hanging="360"/>
      </w:pPr>
      <w:rPr>
        <w:rFonts w:ascii="Arial" w:hAnsi="Arial" w:hint="default"/>
      </w:rPr>
    </w:lvl>
    <w:lvl w:ilvl="1" w:tplc="E61C8242" w:tentative="1">
      <w:start w:val="1"/>
      <w:numFmt w:val="bullet"/>
      <w:lvlText w:val="•"/>
      <w:lvlJc w:val="left"/>
      <w:pPr>
        <w:tabs>
          <w:tab w:val="num" w:pos="1440"/>
        </w:tabs>
        <w:ind w:left="1440" w:hanging="360"/>
      </w:pPr>
      <w:rPr>
        <w:rFonts w:ascii="Arial" w:hAnsi="Arial" w:hint="default"/>
      </w:rPr>
    </w:lvl>
    <w:lvl w:ilvl="2" w:tplc="B66607F2" w:tentative="1">
      <w:start w:val="1"/>
      <w:numFmt w:val="bullet"/>
      <w:lvlText w:val="•"/>
      <w:lvlJc w:val="left"/>
      <w:pPr>
        <w:tabs>
          <w:tab w:val="num" w:pos="2160"/>
        </w:tabs>
        <w:ind w:left="2160" w:hanging="360"/>
      </w:pPr>
      <w:rPr>
        <w:rFonts w:ascii="Arial" w:hAnsi="Arial" w:hint="default"/>
      </w:rPr>
    </w:lvl>
    <w:lvl w:ilvl="3" w:tplc="0994F5FA" w:tentative="1">
      <w:start w:val="1"/>
      <w:numFmt w:val="bullet"/>
      <w:lvlText w:val="•"/>
      <w:lvlJc w:val="left"/>
      <w:pPr>
        <w:tabs>
          <w:tab w:val="num" w:pos="2880"/>
        </w:tabs>
        <w:ind w:left="2880" w:hanging="360"/>
      </w:pPr>
      <w:rPr>
        <w:rFonts w:ascii="Arial" w:hAnsi="Arial" w:hint="default"/>
      </w:rPr>
    </w:lvl>
    <w:lvl w:ilvl="4" w:tplc="05E81318" w:tentative="1">
      <w:start w:val="1"/>
      <w:numFmt w:val="bullet"/>
      <w:lvlText w:val="•"/>
      <w:lvlJc w:val="left"/>
      <w:pPr>
        <w:tabs>
          <w:tab w:val="num" w:pos="3600"/>
        </w:tabs>
        <w:ind w:left="3600" w:hanging="360"/>
      </w:pPr>
      <w:rPr>
        <w:rFonts w:ascii="Arial" w:hAnsi="Arial" w:hint="default"/>
      </w:rPr>
    </w:lvl>
    <w:lvl w:ilvl="5" w:tplc="F64ECAC6" w:tentative="1">
      <w:start w:val="1"/>
      <w:numFmt w:val="bullet"/>
      <w:lvlText w:val="•"/>
      <w:lvlJc w:val="left"/>
      <w:pPr>
        <w:tabs>
          <w:tab w:val="num" w:pos="4320"/>
        </w:tabs>
        <w:ind w:left="4320" w:hanging="360"/>
      </w:pPr>
      <w:rPr>
        <w:rFonts w:ascii="Arial" w:hAnsi="Arial" w:hint="default"/>
      </w:rPr>
    </w:lvl>
    <w:lvl w:ilvl="6" w:tplc="B2864D4C" w:tentative="1">
      <w:start w:val="1"/>
      <w:numFmt w:val="bullet"/>
      <w:lvlText w:val="•"/>
      <w:lvlJc w:val="left"/>
      <w:pPr>
        <w:tabs>
          <w:tab w:val="num" w:pos="5040"/>
        </w:tabs>
        <w:ind w:left="5040" w:hanging="360"/>
      </w:pPr>
      <w:rPr>
        <w:rFonts w:ascii="Arial" w:hAnsi="Arial" w:hint="default"/>
      </w:rPr>
    </w:lvl>
    <w:lvl w:ilvl="7" w:tplc="E89E7A64" w:tentative="1">
      <w:start w:val="1"/>
      <w:numFmt w:val="bullet"/>
      <w:lvlText w:val="•"/>
      <w:lvlJc w:val="left"/>
      <w:pPr>
        <w:tabs>
          <w:tab w:val="num" w:pos="5760"/>
        </w:tabs>
        <w:ind w:left="5760" w:hanging="360"/>
      </w:pPr>
      <w:rPr>
        <w:rFonts w:ascii="Arial" w:hAnsi="Arial" w:hint="default"/>
      </w:rPr>
    </w:lvl>
    <w:lvl w:ilvl="8" w:tplc="C1508B1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BE04843"/>
    <w:multiLevelType w:val="hybridMultilevel"/>
    <w:tmpl w:val="68969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89258D"/>
    <w:multiLevelType w:val="hybridMultilevel"/>
    <w:tmpl w:val="75907456"/>
    <w:lvl w:ilvl="0" w:tplc="996EB2AC">
      <w:start w:val="1"/>
      <w:numFmt w:val="bullet"/>
      <w:lvlText w:val="•"/>
      <w:lvlJc w:val="left"/>
      <w:pPr>
        <w:tabs>
          <w:tab w:val="num" w:pos="720"/>
        </w:tabs>
        <w:ind w:left="720" w:hanging="360"/>
      </w:pPr>
      <w:rPr>
        <w:rFonts w:ascii="Arial" w:hAnsi="Arial" w:hint="default"/>
      </w:rPr>
    </w:lvl>
    <w:lvl w:ilvl="1" w:tplc="240AE138" w:tentative="1">
      <w:start w:val="1"/>
      <w:numFmt w:val="bullet"/>
      <w:lvlText w:val="•"/>
      <w:lvlJc w:val="left"/>
      <w:pPr>
        <w:tabs>
          <w:tab w:val="num" w:pos="1440"/>
        </w:tabs>
        <w:ind w:left="1440" w:hanging="360"/>
      </w:pPr>
      <w:rPr>
        <w:rFonts w:ascii="Arial" w:hAnsi="Arial" w:hint="default"/>
      </w:rPr>
    </w:lvl>
    <w:lvl w:ilvl="2" w:tplc="CE7AD83A" w:tentative="1">
      <w:start w:val="1"/>
      <w:numFmt w:val="bullet"/>
      <w:lvlText w:val="•"/>
      <w:lvlJc w:val="left"/>
      <w:pPr>
        <w:tabs>
          <w:tab w:val="num" w:pos="2160"/>
        </w:tabs>
        <w:ind w:left="2160" w:hanging="360"/>
      </w:pPr>
      <w:rPr>
        <w:rFonts w:ascii="Arial" w:hAnsi="Arial" w:hint="default"/>
      </w:rPr>
    </w:lvl>
    <w:lvl w:ilvl="3" w:tplc="DC7ACC62" w:tentative="1">
      <w:start w:val="1"/>
      <w:numFmt w:val="bullet"/>
      <w:lvlText w:val="•"/>
      <w:lvlJc w:val="left"/>
      <w:pPr>
        <w:tabs>
          <w:tab w:val="num" w:pos="2880"/>
        </w:tabs>
        <w:ind w:left="2880" w:hanging="360"/>
      </w:pPr>
      <w:rPr>
        <w:rFonts w:ascii="Arial" w:hAnsi="Arial" w:hint="default"/>
      </w:rPr>
    </w:lvl>
    <w:lvl w:ilvl="4" w:tplc="783E7402" w:tentative="1">
      <w:start w:val="1"/>
      <w:numFmt w:val="bullet"/>
      <w:lvlText w:val="•"/>
      <w:lvlJc w:val="left"/>
      <w:pPr>
        <w:tabs>
          <w:tab w:val="num" w:pos="3600"/>
        </w:tabs>
        <w:ind w:left="3600" w:hanging="360"/>
      </w:pPr>
      <w:rPr>
        <w:rFonts w:ascii="Arial" w:hAnsi="Arial" w:hint="default"/>
      </w:rPr>
    </w:lvl>
    <w:lvl w:ilvl="5" w:tplc="F5DA54D4" w:tentative="1">
      <w:start w:val="1"/>
      <w:numFmt w:val="bullet"/>
      <w:lvlText w:val="•"/>
      <w:lvlJc w:val="left"/>
      <w:pPr>
        <w:tabs>
          <w:tab w:val="num" w:pos="4320"/>
        </w:tabs>
        <w:ind w:left="4320" w:hanging="360"/>
      </w:pPr>
      <w:rPr>
        <w:rFonts w:ascii="Arial" w:hAnsi="Arial" w:hint="default"/>
      </w:rPr>
    </w:lvl>
    <w:lvl w:ilvl="6" w:tplc="997CC420" w:tentative="1">
      <w:start w:val="1"/>
      <w:numFmt w:val="bullet"/>
      <w:lvlText w:val="•"/>
      <w:lvlJc w:val="left"/>
      <w:pPr>
        <w:tabs>
          <w:tab w:val="num" w:pos="5040"/>
        </w:tabs>
        <w:ind w:left="5040" w:hanging="360"/>
      </w:pPr>
      <w:rPr>
        <w:rFonts w:ascii="Arial" w:hAnsi="Arial" w:hint="default"/>
      </w:rPr>
    </w:lvl>
    <w:lvl w:ilvl="7" w:tplc="B2BC7502" w:tentative="1">
      <w:start w:val="1"/>
      <w:numFmt w:val="bullet"/>
      <w:lvlText w:val="•"/>
      <w:lvlJc w:val="left"/>
      <w:pPr>
        <w:tabs>
          <w:tab w:val="num" w:pos="5760"/>
        </w:tabs>
        <w:ind w:left="5760" w:hanging="360"/>
      </w:pPr>
      <w:rPr>
        <w:rFonts w:ascii="Arial" w:hAnsi="Arial" w:hint="default"/>
      </w:rPr>
    </w:lvl>
    <w:lvl w:ilvl="8" w:tplc="45B0EE4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D3B4B7E"/>
    <w:multiLevelType w:val="hybridMultilevel"/>
    <w:tmpl w:val="03423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62527F"/>
    <w:multiLevelType w:val="hybridMultilevel"/>
    <w:tmpl w:val="22C67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7C4676"/>
    <w:multiLevelType w:val="hybridMultilevel"/>
    <w:tmpl w:val="A134D174"/>
    <w:lvl w:ilvl="0" w:tplc="056E869C">
      <w:start w:val="1"/>
      <w:numFmt w:val="bullet"/>
      <w:lvlText w:val="•"/>
      <w:lvlJc w:val="left"/>
      <w:pPr>
        <w:tabs>
          <w:tab w:val="num" w:pos="720"/>
        </w:tabs>
        <w:ind w:left="720" w:hanging="360"/>
      </w:pPr>
      <w:rPr>
        <w:rFonts w:ascii="Arial" w:hAnsi="Arial" w:hint="default"/>
      </w:rPr>
    </w:lvl>
    <w:lvl w:ilvl="1" w:tplc="76C84724" w:tentative="1">
      <w:start w:val="1"/>
      <w:numFmt w:val="bullet"/>
      <w:lvlText w:val="•"/>
      <w:lvlJc w:val="left"/>
      <w:pPr>
        <w:tabs>
          <w:tab w:val="num" w:pos="1440"/>
        </w:tabs>
        <w:ind w:left="1440" w:hanging="360"/>
      </w:pPr>
      <w:rPr>
        <w:rFonts w:ascii="Arial" w:hAnsi="Arial" w:hint="default"/>
      </w:rPr>
    </w:lvl>
    <w:lvl w:ilvl="2" w:tplc="7CAEA18A" w:tentative="1">
      <w:start w:val="1"/>
      <w:numFmt w:val="bullet"/>
      <w:lvlText w:val="•"/>
      <w:lvlJc w:val="left"/>
      <w:pPr>
        <w:tabs>
          <w:tab w:val="num" w:pos="2160"/>
        </w:tabs>
        <w:ind w:left="2160" w:hanging="360"/>
      </w:pPr>
      <w:rPr>
        <w:rFonts w:ascii="Arial" w:hAnsi="Arial" w:hint="default"/>
      </w:rPr>
    </w:lvl>
    <w:lvl w:ilvl="3" w:tplc="A6C6A408" w:tentative="1">
      <w:start w:val="1"/>
      <w:numFmt w:val="bullet"/>
      <w:lvlText w:val="•"/>
      <w:lvlJc w:val="left"/>
      <w:pPr>
        <w:tabs>
          <w:tab w:val="num" w:pos="2880"/>
        </w:tabs>
        <w:ind w:left="2880" w:hanging="360"/>
      </w:pPr>
      <w:rPr>
        <w:rFonts w:ascii="Arial" w:hAnsi="Arial" w:hint="default"/>
      </w:rPr>
    </w:lvl>
    <w:lvl w:ilvl="4" w:tplc="7374B526" w:tentative="1">
      <w:start w:val="1"/>
      <w:numFmt w:val="bullet"/>
      <w:lvlText w:val="•"/>
      <w:lvlJc w:val="left"/>
      <w:pPr>
        <w:tabs>
          <w:tab w:val="num" w:pos="3600"/>
        </w:tabs>
        <w:ind w:left="3600" w:hanging="360"/>
      </w:pPr>
      <w:rPr>
        <w:rFonts w:ascii="Arial" w:hAnsi="Arial" w:hint="default"/>
      </w:rPr>
    </w:lvl>
    <w:lvl w:ilvl="5" w:tplc="080E7E5E" w:tentative="1">
      <w:start w:val="1"/>
      <w:numFmt w:val="bullet"/>
      <w:lvlText w:val="•"/>
      <w:lvlJc w:val="left"/>
      <w:pPr>
        <w:tabs>
          <w:tab w:val="num" w:pos="4320"/>
        </w:tabs>
        <w:ind w:left="4320" w:hanging="360"/>
      </w:pPr>
      <w:rPr>
        <w:rFonts w:ascii="Arial" w:hAnsi="Arial" w:hint="default"/>
      </w:rPr>
    </w:lvl>
    <w:lvl w:ilvl="6" w:tplc="7158CD9C" w:tentative="1">
      <w:start w:val="1"/>
      <w:numFmt w:val="bullet"/>
      <w:lvlText w:val="•"/>
      <w:lvlJc w:val="left"/>
      <w:pPr>
        <w:tabs>
          <w:tab w:val="num" w:pos="5040"/>
        </w:tabs>
        <w:ind w:left="5040" w:hanging="360"/>
      </w:pPr>
      <w:rPr>
        <w:rFonts w:ascii="Arial" w:hAnsi="Arial" w:hint="default"/>
      </w:rPr>
    </w:lvl>
    <w:lvl w:ilvl="7" w:tplc="8D489798" w:tentative="1">
      <w:start w:val="1"/>
      <w:numFmt w:val="bullet"/>
      <w:lvlText w:val="•"/>
      <w:lvlJc w:val="left"/>
      <w:pPr>
        <w:tabs>
          <w:tab w:val="num" w:pos="5760"/>
        </w:tabs>
        <w:ind w:left="5760" w:hanging="360"/>
      </w:pPr>
      <w:rPr>
        <w:rFonts w:ascii="Arial" w:hAnsi="Arial" w:hint="default"/>
      </w:rPr>
    </w:lvl>
    <w:lvl w:ilvl="8" w:tplc="251CEBD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8AE7D88"/>
    <w:multiLevelType w:val="hybridMultilevel"/>
    <w:tmpl w:val="508E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7"/>
  </w:num>
  <w:num w:numId="3">
    <w:abstractNumId w:val="35"/>
  </w:num>
  <w:num w:numId="4">
    <w:abstractNumId w:val="47"/>
  </w:num>
  <w:num w:numId="5">
    <w:abstractNumId w:val="28"/>
  </w:num>
  <w:num w:numId="6">
    <w:abstractNumId w:val="3"/>
  </w:num>
  <w:num w:numId="7">
    <w:abstractNumId w:val="11"/>
  </w:num>
  <w:num w:numId="8">
    <w:abstractNumId w:val="44"/>
  </w:num>
  <w:num w:numId="9">
    <w:abstractNumId w:val="34"/>
  </w:num>
  <w:num w:numId="10">
    <w:abstractNumId w:val="14"/>
  </w:num>
  <w:num w:numId="11">
    <w:abstractNumId w:val="13"/>
  </w:num>
  <w:num w:numId="12">
    <w:abstractNumId w:val="40"/>
  </w:num>
  <w:num w:numId="13">
    <w:abstractNumId w:val="0"/>
  </w:num>
  <w:num w:numId="14">
    <w:abstractNumId w:val="25"/>
  </w:num>
  <w:num w:numId="15">
    <w:abstractNumId w:val="30"/>
  </w:num>
  <w:num w:numId="16">
    <w:abstractNumId w:val="49"/>
  </w:num>
  <w:num w:numId="17">
    <w:abstractNumId w:val="1"/>
  </w:num>
  <w:num w:numId="18">
    <w:abstractNumId w:val="15"/>
  </w:num>
  <w:num w:numId="19">
    <w:abstractNumId w:val="24"/>
  </w:num>
  <w:num w:numId="20">
    <w:abstractNumId w:val="45"/>
  </w:num>
  <w:num w:numId="21">
    <w:abstractNumId w:val="26"/>
  </w:num>
  <w:num w:numId="22">
    <w:abstractNumId w:val="36"/>
  </w:num>
  <w:num w:numId="23">
    <w:abstractNumId w:val="32"/>
  </w:num>
  <w:num w:numId="24">
    <w:abstractNumId w:val="6"/>
  </w:num>
  <w:num w:numId="25">
    <w:abstractNumId w:val="38"/>
  </w:num>
  <w:num w:numId="26">
    <w:abstractNumId w:val="12"/>
  </w:num>
  <w:num w:numId="27">
    <w:abstractNumId w:val="31"/>
  </w:num>
  <w:num w:numId="28">
    <w:abstractNumId w:val="27"/>
  </w:num>
  <w:num w:numId="29">
    <w:abstractNumId w:val="10"/>
  </w:num>
  <w:num w:numId="30">
    <w:abstractNumId w:val="2"/>
  </w:num>
  <w:num w:numId="31">
    <w:abstractNumId w:val="21"/>
  </w:num>
  <w:num w:numId="32">
    <w:abstractNumId w:val="42"/>
  </w:num>
  <w:num w:numId="33">
    <w:abstractNumId w:val="9"/>
  </w:num>
  <w:num w:numId="34">
    <w:abstractNumId w:val="39"/>
  </w:num>
  <w:num w:numId="35">
    <w:abstractNumId w:val="5"/>
  </w:num>
  <w:num w:numId="36">
    <w:abstractNumId w:val="22"/>
  </w:num>
  <w:num w:numId="37">
    <w:abstractNumId w:val="19"/>
  </w:num>
  <w:num w:numId="38">
    <w:abstractNumId w:val="4"/>
  </w:num>
  <w:num w:numId="39">
    <w:abstractNumId w:val="41"/>
  </w:num>
  <w:num w:numId="40">
    <w:abstractNumId w:val="33"/>
  </w:num>
  <w:num w:numId="41">
    <w:abstractNumId w:val="7"/>
  </w:num>
  <w:num w:numId="42">
    <w:abstractNumId w:val="29"/>
  </w:num>
  <w:num w:numId="43">
    <w:abstractNumId w:val="23"/>
  </w:num>
  <w:num w:numId="44">
    <w:abstractNumId w:val="16"/>
  </w:num>
  <w:num w:numId="45">
    <w:abstractNumId w:val="20"/>
  </w:num>
  <w:num w:numId="46">
    <w:abstractNumId w:val="48"/>
  </w:num>
  <w:num w:numId="47">
    <w:abstractNumId w:val="17"/>
  </w:num>
  <w:num w:numId="48">
    <w:abstractNumId w:val="18"/>
  </w:num>
  <w:num w:numId="49">
    <w:abstractNumId w:val="43"/>
  </w:num>
  <w:num w:numId="50">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88"/>
    <w:rsid w:val="000042D3"/>
    <w:rsid w:val="00006DE5"/>
    <w:rsid w:val="00030AF5"/>
    <w:rsid w:val="000327C0"/>
    <w:rsid w:val="00060DCE"/>
    <w:rsid w:val="00086410"/>
    <w:rsid w:val="000D7989"/>
    <w:rsid w:val="000E3886"/>
    <w:rsid w:val="000F629B"/>
    <w:rsid w:val="001052A8"/>
    <w:rsid w:val="00130398"/>
    <w:rsid w:val="00144F26"/>
    <w:rsid w:val="0014797A"/>
    <w:rsid w:val="001B180A"/>
    <w:rsid w:val="001C2933"/>
    <w:rsid w:val="001E18F7"/>
    <w:rsid w:val="00236766"/>
    <w:rsid w:val="00281853"/>
    <w:rsid w:val="0028554D"/>
    <w:rsid w:val="002A7749"/>
    <w:rsid w:val="002D6A9D"/>
    <w:rsid w:val="00301619"/>
    <w:rsid w:val="00335A4A"/>
    <w:rsid w:val="003F5384"/>
    <w:rsid w:val="00451389"/>
    <w:rsid w:val="00497E52"/>
    <w:rsid w:val="0050687D"/>
    <w:rsid w:val="00583F3E"/>
    <w:rsid w:val="00595B8B"/>
    <w:rsid w:val="005C1C8E"/>
    <w:rsid w:val="006030F5"/>
    <w:rsid w:val="0060712C"/>
    <w:rsid w:val="00610AB0"/>
    <w:rsid w:val="0069211C"/>
    <w:rsid w:val="006955BF"/>
    <w:rsid w:val="006B5876"/>
    <w:rsid w:val="006C6882"/>
    <w:rsid w:val="006C68BA"/>
    <w:rsid w:val="00707BA9"/>
    <w:rsid w:val="00773950"/>
    <w:rsid w:val="0084383B"/>
    <w:rsid w:val="00864549"/>
    <w:rsid w:val="008975CD"/>
    <w:rsid w:val="008A6589"/>
    <w:rsid w:val="008C11C8"/>
    <w:rsid w:val="009A02A3"/>
    <w:rsid w:val="009B057E"/>
    <w:rsid w:val="009D4CEC"/>
    <w:rsid w:val="00A013D4"/>
    <w:rsid w:val="00A711BF"/>
    <w:rsid w:val="00A75196"/>
    <w:rsid w:val="00B019D5"/>
    <w:rsid w:val="00B020EF"/>
    <w:rsid w:val="00B12083"/>
    <w:rsid w:val="00B2716B"/>
    <w:rsid w:val="00B661A2"/>
    <w:rsid w:val="00B72349"/>
    <w:rsid w:val="00BD4B73"/>
    <w:rsid w:val="00C06C72"/>
    <w:rsid w:val="00C45A88"/>
    <w:rsid w:val="00C45CE1"/>
    <w:rsid w:val="00C46F37"/>
    <w:rsid w:val="00C82871"/>
    <w:rsid w:val="00D12CA6"/>
    <w:rsid w:val="00D409C9"/>
    <w:rsid w:val="00D85299"/>
    <w:rsid w:val="00DD3A2D"/>
    <w:rsid w:val="00E5661D"/>
    <w:rsid w:val="00E66C01"/>
    <w:rsid w:val="00E703BF"/>
    <w:rsid w:val="00EA78D4"/>
    <w:rsid w:val="00F95445"/>
    <w:rsid w:val="00FA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D509"/>
  <w15:docId w15:val="{4CD2A590-644B-404F-93A7-5696EFAF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A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27C0"/>
    <w:rPr>
      <w:color w:val="0563C1" w:themeColor="hyperlink"/>
      <w:u w:val="single"/>
    </w:rPr>
  </w:style>
  <w:style w:type="character" w:styleId="UnresolvedMention">
    <w:name w:val="Unresolved Mention"/>
    <w:basedOn w:val="DefaultParagraphFont"/>
    <w:uiPriority w:val="99"/>
    <w:semiHidden/>
    <w:unhideWhenUsed/>
    <w:rsid w:val="000327C0"/>
    <w:rPr>
      <w:color w:val="605E5C"/>
      <w:shd w:val="clear" w:color="auto" w:fill="E1DFDD"/>
    </w:rPr>
  </w:style>
  <w:style w:type="paragraph" w:styleId="ListParagraph">
    <w:name w:val="List Paragraph"/>
    <w:basedOn w:val="Normal"/>
    <w:uiPriority w:val="34"/>
    <w:qFormat/>
    <w:rsid w:val="00130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6762">
      <w:bodyDiv w:val="1"/>
      <w:marLeft w:val="0"/>
      <w:marRight w:val="0"/>
      <w:marTop w:val="0"/>
      <w:marBottom w:val="0"/>
      <w:divBdr>
        <w:top w:val="none" w:sz="0" w:space="0" w:color="auto"/>
        <w:left w:val="none" w:sz="0" w:space="0" w:color="auto"/>
        <w:bottom w:val="none" w:sz="0" w:space="0" w:color="auto"/>
        <w:right w:val="none" w:sz="0" w:space="0" w:color="auto"/>
      </w:divBdr>
    </w:div>
    <w:div w:id="111214694">
      <w:bodyDiv w:val="1"/>
      <w:marLeft w:val="0"/>
      <w:marRight w:val="0"/>
      <w:marTop w:val="0"/>
      <w:marBottom w:val="0"/>
      <w:divBdr>
        <w:top w:val="none" w:sz="0" w:space="0" w:color="auto"/>
        <w:left w:val="none" w:sz="0" w:space="0" w:color="auto"/>
        <w:bottom w:val="none" w:sz="0" w:space="0" w:color="auto"/>
        <w:right w:val="none" w:sz="0" w:space="0" w:color="auto"/>
      </w:divBdr>
      <w:divsChild>
        <w:div w:id="389698143">
          <w:marLeft w:val="547"/>
          <w:marRight w:val="0"/>
          <w:marTop w:val="0"/>
          <w:marBottom w:val="0"/>
          <w:divBdr>
            <w:top w:val="none" w:sz="0" w:space="0" w:color="auto"/>
            <w:left w:val="none" w:sz="0" w:space="0" w:color="auto"/>
            <w:bottom w:val="none" w:sz="0" w:space="0" w:color="auto"/>
            <w:right w:val="none" w:sz="0" w:space="0" w:color="auto"/>
          </w:divBdr>
        </w:div>
        <w:div w:id="2011254796">
          <w:marLeft w:val="547"/>
          <w:marRight w:val="0"/>
          <w:marTop w:val="0"/>
          <w:marBottom w:val="0"/>
          <w:divBdr>
            <w:top w:val="none" w:sz="0" w:space="0" w:color="auto"/>
            <w:left w:val="none" w:sz="0" w:space="0" w:color="auto"/>
            <w:bottom w:val="none" w:sz="0" w:space="0" w:color="auto"/>
            <w:right w:val="none" w:sz="0" w:space="0" w:color="auto"/>
          </w:divBdr>
        </w:div>
      </w:divsChild>
    </w:div>
    <w:div w:id="161969333">
      <w:bodyDiv w:val="1"/>
      <w:marLeft w:val="0"/>
      <w:marRight w:val="0"/>
      <w:marTop w:val="0"/>
      <w:marBottom w:val="0"/>
      <w:divBdr>
        <w:top w:val="none" w:sz="0" w:space="0" w:color="auto"/>
        <w:left w:val="none" w:sz="0" w:space="0" w:color="auto"/>
        <w:bottom w:val="none" w:sz="0" w:space="0" w:color="auto"/>
        <w:right w:val="none" w:sz="0" w:space="0" w:color="auto"/>
      </w:divBdr>
      <w:divsChild>
        <w:div w:id="11032514">
          <w:marLeft w:val="547"/>
          <w:marRight w:val="0"/>
          <w:marTop w:val="200"/>
          <w:marBottom w:val="0"/>
          <w:divBdr>
            <w:top w:val="none" w:sz="0" w:space="0" w:color="auto"/>
            <w:left w:val="none" w:sz="0" w:space="0" w:color="auto"/>
            <w:bottom w:val="none" w:sz="0" w:space="0" w:color="auto"/>
            <w:right w:val="none" w:sz="0" w:space="0" w:color="auto"/>
          </w:divBdr>
        </w:div>
        <w:div w:id="929460219">
          <w:marLeft w:val="360"/>
          <w:marRight w:val="0"/>
          <w:marTop w:val="200"/>
          <w:marBottom w:val="0"/>
          <w:divBdr>
            <w:top w:val="none" w:sz="0" w:space="0" w:color="auto"/>
            <w:left w:val="none" w:sz="0" w:space="0" w:color="auto"/>
            <w:bottom w:val="none" w:sz="0" w:space="0" w:color="auto"/>
            <w:right w:val="none" w:sz="0" w:space="0" w:color="auto"/>
          </w:divBdr>
        </w:div>
        <w:div w:id="1094861869">
          <w:marLeft w:val="547"/>
          <w:marRight w:val="0"/>
          <w:marTop w:val="200"/>
          <w:marBottom w:val="0"/>
          <w:divBdr>
            <w:top w:val="none" w:sz="0" w:space="0" w:color="auto"/>
            <w:left w:val="none" w:sz="0" w:space="0" w:color="auto"/>
            <w:bottom w:val="none" w:sz="0" w:space="0" w:color="auto"/>
            <w:right w:val="none" w:sz="0" w:space="0" w:color="auto"/>
          </w:divBdr>
        </w:div>
        <w:div w:id="1589775264">
          <w:marLeft w:val="547"/>
          <w:marRight w:val="0"/>
          <w:marTop w:val="0"/>
          <w:marBottom w:val="0"/>
          <w:divBdr>
            <w:top w:val="none" w:sz="0" w:space="0" w:color="auto"/>
            <w:left w:val="none" w:sz="0" w:space="0" w:color="auto"/>
            <w:bottom w:val="none" w:sz="0" w:space="0" w:color="auto"/>
            <w:right w:val="none" w:sz="0" w:space="0" w:color="auto"/>
          </w:divBdr>
        </w:div>
        <w:div w:id="1673140443">
          <w:marLeft w:val="547"/>
          <w:marRight w:val="0"/>
          <w:marTop w:val="200"/>
          <w:marBottom w:val="0"/>
          <w:divBdr>
            <w:top w:val="none" w:sz="0" w:space="0" w:color="auto"/>
            <w:left w:val="none" w:sz="0" w:space="0" w:color="auto"/>
            <w:bottom w:val="none" w:sz="0" w:space="0" w:color="auto"/>
            <w:right w:val="none" w:sz="0" w:space="0" w:color="auto"/>
          </w:divBdr>
        </w:div>
        <w:div w:id="1803380880">
          <w:marLeft w:val="547"/>
          <w:marRight w:val="0"/>
          <w:marTop w:val="200"/>
          <w:marBottom w:val="0"/>
          <w:divBdr>
            <w:top w:val="none" w:sz="0" w:space="0" w:color="auto"/>
            <w:left w:val="none" w:sz="0" w:space="0" w:color="auto"/>
            <w:bottom w:val="none" w:sz="0" w:space="0" w:color="auto"/>
            <w:right w:val="none" w:sz="0" w:space="0" w:color="auto"/>
          </w:divBdr>
        </w:div>
      </w:divsChild>
    </w:div>
    <w:div w:id="241374413">
      <w:bodyDiv w:val="1"/>
      <w:marLeft w:val="0"/>
      <w:marRight w:val="0"/>
      <w:marTop w:val="0"/>
      <w:marBottom w:val="0"/>
      <w:divBdr>
        <w:top w:val="none" w:sz="0" w:space="0" w:color="auto"/>
        <w:left w:val="none" w:sz="0" w:space="0" w:color="auto"/>
        <w:bottom w:val="none" w:sz="0" w:space="0" w:color="auto"/>
        <w:right w:val="none" w:sz="0" w:space="0" w:color="auto"/>
      </w:divBdr>
      <w:divsChild>
        <w:div w:id="23677411">
          <w:marLeft w:val="360"/>
          <w:marRight w:val="0"/>
          <w:marTop w:val="200"/>
          <w:marBottom w:val="0"/>
          <w:divBdr>
            <w:top w:val="none" w:sz="0" w:space="0" w:color="auto"/>
            <w:left w:val="none" w:sz="0" w:space="0" w:color="auto"/>
            <w:bottom w:val="none" w:sz="0" w:space="0" w:color="auto"/>
            <w:right w:val="none" w:sz="0" w:space="0" w:color="auto"/>
          </w:divBdr>
        </w:div>
        <w:div w:id="622004569">
          <w:marLeft w:val="360"/>
          <w:marRight w:val="0"/>
          <w:marTop w:val="200"/>
          <w:marBottom w:val="0"/>
          <w:divBdr>
            <w:top w:val="none" w:sz="0" w:space="0" w:color="auto"/>
            <w:left w:val="none" w:sz="0" w:space="0" w:color="auto"/>
            <w:bottom w:val="none" w:sz="0" w:space="0" w:color="auto"/>
            <w:right w:val="none" w:sz="0" w:space="0" w:color="auto"/>
          </w:divBdr>
        </w:div>
        <w:div w:id="913124619">
          <w:marLeft w:val="360"/>
          <w:marRight w:val="0"/>
          <w:marTop w:val="200"/>
          <w:marBottom w:val="0"/>
          <w:divBdr>
            <w:top w:val="none" w:sz="0" w:space="0" w:color="auto"/>
            <w:left w:val="none" w:sz="0" w:space="0" w:color="auto"/>
            <w:bottom w:val="none" w:sz="0" w:space="0" w:color="auto"/>
            <w:right w:val="none" w:sz="0" w:space="0" w:color="auto"/>
          </w:divBdr>
        </w:div>
        <w:div w:id="1253510554">
          <w:marLeft w:val="360"/>
          <w:marRight w:val="0"/>
          <w:marTop w:val="200"/>
          <w:marBottom w:val="0"/>
          <w:divBdr>
            <w:top w:val="none" w:sz="0" w:space="0" w:color="auto"/>
            <w:left w:val="none" w:sz="0" w:space="0" w:color="auto"/>
            <w:bottom w:val="none" w:sz="0" w:space="0" w:color="auto"/>
            <w:right w:val="none" w:sz="0" w:space="0" w:color="auto"/>
          </w:divBdr>
        </w:div>
        <w:div w:id="1323318019">
          <w:marLeft w:val="360"/>
          <w:marRight w:val="0"/>
          <w:marTop w:val="200"/>
          <w:marBottom w:val="0"/>
          <w:divBdr>
            <w:top w:val="none" w:sz="0" w:space="0" w:color="auto"/>
            <w:left w:val="none" w:sz="0" w:space="0" w:color="auto"/>
            <w:bottom w:val="none" w:sz="0" w:space="0" w:color="auto"/>
            <w:right w:val="none" w:sz="0" w:space="0" w:color="auto"/>
          </w:divBdr>
        </w:div>
        <w:div w:id="1629236588">
          <w:marLeft w:val="360"/>
          <w:marRight w:val="0"/>
          <w:marTop w:val="200"/>
          <w:marBottom w:val="0"/>
          <w:divBdr>
            <w:top w:val="none" w:sz="0" w:space="0" w:color="auto"/>
            <w:left w:val="none" w:sz="0" w:space="0" w:color="auto"/>
            <w:bottom w:val="none" w:sz="0" w:space="0" w:color="auto"/>
            <w:right w:val="none" w:sz="0" w:space="0" w:color="auto"/>
          </w:divBdr>
        </w:div>
        <w:div w:id="2147042081">
          <w:marLeft w:val="360"/>
          <w:marRight w:val="0"/>
          <w:marTop w:val="200"/>
          <w:marBottom w:val="0"/>
          <w:divBdr>
            <w:top w:val="none" w:sz="0" w:space="0" w:color="auto"/>
            <w:left w:val="none" w:sz="0" w:space="0" w:color="auto"/>
            <w:bottom w:val="none" w:sz="0" w:space="0" w:color="auto"/>
            <w:right w:val="none" w:sz="0" w:space="0" w:color="auto"/>
          </w:divBdr>
        </w:div>
      </w:divsChild>
    </w:div>
    <w:div w:id="260919658">
      <w:bodyDiv w:val="1"/>
      <w:marLeft w:val="0"/>
      <w:marRight w:val="0"/>
      <w:marTop w:val="0"/>
      <w:marBottom w:val="0"/>
      <w:divBdr>
        <w:top w:val="none" w:sz="0" w:space="0" w:color="auto"/>
        <w:left w:val="none" w:sz="0" w:space="0" w:color="auto"/>
        <w:bottom w:val="none" w:sz="0" w:space="0" w:color="auto"/>
        <w:right w:val="none" w:sz="0" w:space="0" w:color="auto"/>
      </w:divBdr>
      <w:divsChild>
        <w:div w:id="195512529">
          <w:marLeft w:val="547"/>
          <w:marRight w:val="0"/>
          <w:marTop w:val="0"/>
          <w:marBottom w:val="0"/>
          <w:divBdr>
            <w:top w:val="none" w:sz="0" w:space="0" w:color="auto"/>
            <w:left w:val="none" w:sz="0" w:space="0" w:color="auto"/>
            <w:bottom w:val="none" w:sz="0" w:space="0" w:color="auto"/>
            <w:right w:val="none" w:sz="0" w:space="0" w:color="auto"/>
          </w:divBdr>
        </w:div>
        <w:div w:id="642582444">
          <w:marLeft w:val="547"/>
          <w:marRight w:val="0"/>
          <w:marTop w:val="0"/>
          <w:marBottom w:val="0"/>
          <w:divBdr>
            <w:top w:val="none" w:sz="0" w:space="0" w:color="auto"/>
            <w:left w:val="none" w:sz="0" w:space="0" w:color="auto"/>
            <w:bottom w:val="none" w:sz="0" w:space="0" w:color="auto"/>
            <w:right w:val="none" w:sz="0" w:space="0" w:color="auto"/>
          </w:divBdr>
        </w:div>
        <w:div w:id="739058892">
          <w:marLeft w:val="547"/>
          <w:marRight w:val="0"/>
          <w:marTop w:val="0"/>
          <w:marBottom w:val="0"/>
          <w:divBdr>
            <w:top w:val="none" w:sz="0" w:space="0" w:color="auto"/>
            <w:left w:val="none" w:sz="0" w:space="0" w:color="auto"/>
            <w:bottom w:val="none" w:sz="0" w:space="0" w:color="auto"/>
            <w:right w:val="none" w:sz="0" w:space="0" w:color="auto"/>
          </w:divBdr>
        </w:div>
      </w:divsChild>
    </w:div>
    <w:div w:id="281695529">
      <w:bodyDiv w:val="1"/>
      <w:marLeft w:val="0"/>
      <w:marRight w:val="0"/>
      <w:marTop w:val="0"/>
      <w:marBottom w:val="0"/>
      <w:divBdr>
        <w:top w:val="none" w:sz="0" w:space="0" w:color="auto"/>
        <w:left w:val="none" w:sz="0" w:space="0" w:color="auto"/>
        <w:bottom w:val="none" w:sz="0" w:space="0" w:color="auto"/>
        <w:right w:val="none" w:sz="0" w:space="0" w:color="auto"/>
      </w:divBdr>
    </w:div>
    <w:div w:id="290134891">
      <w:bodyDiv w:val="1"/>
      <w:marLeft w:val="0"/>
      <w:marRight w:val="0"/>
      <w:marTop w:val="0"/>
      <w:marBottom w:val="0"/>
      <w:divBdr>
        <w:top w:val="none" w:sz="0" w:space="0" w:color="auto"/>
        <w:left w:val="none" w:sz="0" w:space="0" w:color="auto"/>
        <w:bottom w:val="none" w:sz="0" w:space="0" w:color="auto"/>
        <w:right w:val="none" w:sz="0" w:space="0" w:color="auto"/>
      </w:divBdr>
      <w:divsChild>
        <w:div w:id="579487135">
          <w:marLeft w:val="0"/>
          <w:marRight w:val="0"/>
          <w:marTop w:val="0"/>
          <w:marBottom w:val="0"/>
          <w:divBdr>
            <w:top w:val="none" w:sz="0" w:space="0" w:color="auto"/>
            <w:left w:val="none" w:sz="0" w:space="0" w:color="auto"/>
            <w:bottom w:val="none" w:sz="0" w:space="0" w:color="auto"/>
            <w:right w:val="none" w:sz="0" w:space="0" w:color="auto"/>
          </w:divBdr>
        </w:div>
        <w:div w:id="849100774">
          <w:marLeft w:val="0"/>
          <w:marRight w:val="0"/>
          <w:marTop w:val="0"/>
          <w:marBottom w:val="0"/>
          <w:divBdr>
            <w:top w:val="none" w:sz="0" w:space="0" w:color="auto"/>
            <w:left w:val="none" w:sz="0" w:space="0" w:color="auto"/>
            <w:bottom w:val="none" w:sz="0" w:space="0" w:color="auto"/>
            <w:right w:val="none" w:sz="0" w:space="0" w:color="auto"/>
          </w:divBdr>
        </w:div>
        <w:div w:id="1677417169">
          <w:marLeft w:val="0"/>
          <w:marRight w:val="0"/>
          <w:marTop w:val="0"/>
          <w:marBottom w:val="0"/>
          <w:divBdr>
            <w:top w:val="none" w:sz="0" w:space="0" w:color="auto"/>
            <w:left w:val="none" w:sz="0" w:space="0" w:color="auto"/>
            <w:bottom w:val="none" w:sz="0" w:space="0" w:color="auto"/>
            <w:right w:val="none" w:sz="0" w:space="0" w:color="auto"/>
          </w:divBdr>
        </w:div>
        <w:div w:id="2074421629">
          <w:marLeft w:val="0"/>
          <w:marRight w:val="0"/>
          <w:marTop w:val="0"/>
          <w:marBottom w:val="0"/>
          <w:divBdr>
            <w:top w:val="none" w:sz="0" w:space="0" w:color="auto"/>
            <w:left w:val="none" w:sz="0" w:space="0" w:color="auto"/>
            <w:bottom w:val="none" w:sz="0" w:space="0" w:color="auto"/>
            <w:right w:val="none" w:sz="0" w:space="0" w:color="auto"/>
          </w:divBdr>
        </w:div>
      </w:divsChild>
    </w:div>
    <w:div w:id="367990293">
      <w:bodyDiv w:val="1"/>
      <w:marLeft w:val="0"/>
      <w:marRight w:val="0"/>
      <w:marTop w:val="0"/>
      <w:marBottom w:val="0"/>
      <w:divBdr>
        <w:top w:val="none" w:sz="0" w:space="0" w:color="auto"/>
        <w:left w:val="none" w:sz="0" w:space="0" w:color="auto"/>
        <w:bottom w:val="none" w:sz="0" w:space="0" w:color="auto"/>
        <w:right w:val="none" w:sz="0" w:space="0" w:color="auto"/>
      </w:divBdr>
      <w:divsChild>
        <w:div w:id="259679698">
          <w:marLeft w:val="360"/>
          <w:marRight w:val="0"/>
          <w:marTop w:val="200"/>
          <w:marBottom w:val="0"/>
          <w:divBdr>
            <w:top w:val="none" w:sz="0" w:space="0" w:color="auto"/>
            <w:left w:val="none" w:sz="0" w:space="0" w:color="auto"/>
            <w:bottom w:val="none" w:sz="0" w:space="0" w:color="auto"/>
            <w:right w:val="none" w:sz="0" w:space="0" w:color="auto"/>
          </w:divBdr>
        </w:div>
        <w:div w:id="507596359">
          <w:marLeft w:val="360"/>
          <w:marRight w:val="0"/>
          <w:marTop w:val="200"/>
          <w:marBottom w:val="0"/>
          <w:divBdr>
            <w:top w:val="none" w:sz="0" w:space="0" w:color="auto"/>
            <w:left w:val="none" w:sz="0" w:space="0" w:color="auto"/>
            <w:bottom w:val="none" w:sz="0" w:space="0" w:color="auto"/>
            <w:right w:val="none" w:sz="0" w:space="0" w:color="auto"/>
          </w:divBdr>
        </w:div>
        <w:div w:id="882981619">
          <w:marLeft w:val="360"/>
          <w:marRight w:val="0"/>
          <w:marTop w:val="200"/>
          <w:marBottom w:val="0"/>
          <w:divBdr>
            <w:top w:val="none" w:sz="0" w:space="0" w:color="auto"/>
            <w:left w:val="none" w:sz="0" w:space="0" w:color="auto"/>
            <w:bottom w:val="none" w:sz="0" w:space="0" w:color="auto"/>
            <w:right w:val="none" w:sz="0" w:space="0" w:color="auto"/>
          </w:divBdr>
        </w:div>
        <w:div w:id="951782435">
          <w:marLeft w:val="360"/>
          <w:marRight w:val="0"/>
          <w:marTop w:val="200"/>
          <w:marBottom w:val="0"/>
          <w:divBdr>
            <w:top w:val="none" w:sz="0" w:space="0" w:color="auto"/>
            <w:left w:val="none" w:sz="0" w:space="0" w:color="auto"/>
            <w:bottom w:val="none" w:sz="0" w:space="0" w:color="auto"/>
            <w:right w:val="none" w:sz="0" w:space="0" w:color="auto"/>
          </w:divBdr>
        </w:div>
      </w:divsChild>
    </w:div>
    <w:div w:id="432166958">
      <w:bodyDiv w:val="1"/>
      <w:marLeft w:val="0"/>
      <w:marRight w:val="0"/>
      <w:marTop w:val="0"/>
      <w:marBottom w:val="0"/>
      <w:divBdr>
        <w:top w:val="none" w:sz="0" w:space="0" w:color="auto"/>
        <w:left w:val="none" w:sz="0" w:space="0" w:color="auto"/>
        <w:bottom w:val="none" w:sz="0" w:space="0" w:color="auto"/>
        <w:right w:val="none" w:sz="0" w:space="0" w:color="auto"/>
      </w:divBdr>
      <w:divsChild>
        <w:div w:id="315963566">
          <w:marLeft w:val="547"/>
          <w:marRight w:val="0"/>
          <w:marTop w:val="0"/>
          <w:marBottom w:val="160"/>
          <w:divBdr>
            <w:top w:val="none" w:sz="0" w:space="0" w:color="auto"/>
            <w:left w:val="none" w:sz="0" w:space="0" w:color="auto"/>
            <w:bottom w:val="none" w:sz="0" w:space="0" w:color="auto"/>
            <w:right w:val="none" w:sz="0" w:space="0" w:color="auto"/>
          </w:divBdr>
        </w:div>
        <w:div w:id="866059878">
          <w:marLeft w:val="547"/>
          <w:marRight w:val="0"/>
          <w:marTop w:val="0"/>
          <w:marBottom w:val="160"/>
          <w:divBdr>
            <w:top w:val="none" w:sz="0" w:space="0" w:color="auto"/>
            <w:left w:val="none" w:sz="0" w:space="0" w:color="auto"/>
            <w:bottom w:val="none" w:sz="0" w:space="0" w:color="auto"/>
            <w:right w:val="none" w:sz="0" w:space="0" w:color="auto"/>
          </w:divBdr>
        </w:div>
        <w:div w:id="1057511017">
          <w:marLeft w:val="547"/>
          <w:marRight w:val="0"/>
          <w:marTop w:val="0"/>
          <w:marBottom w:val="160"/>
          <w:divBdr>
            <w:top w:val="none" w:sz="0" w:space="0" w:color="auto"/>
            <w:left w:val="none" w:sz="0" w:space="0" w:color="auto"/>
            <w:bottom w:val="none" w:sz="0" w:space="0" w:color="auto"/>
            <w:right w:val="none" w:sz="0" w:space="0" w:color="auto"/>
          </w:divBdr>
        </w:div>
        <w:div w:id="1208297262">
          <w:marLeft w:val="547"/>
          <w:marRight w:val="0"/>
          <w:marTop w:val="0"/>
          <w:marBottom w:val="160"/>
          <w:divBdr>
            <w:top w:val="none" w:sz="0" w:space="0" w:color="auto"/>
            <w:left w:val="none" w:sz="0" w:space="0" w:color="auto"/>
            <w:bottom w:val="none" w:sz="0" w:space="0" w:color="auto"/>
            <w:right w:val="none" w:sz="0" w:space="0" w:color="auto"/>
          </w:divBdr>
        </w:div>
        <w:div w:id="1816291660">
          <w:marLeft w:val="547"/>
          <w:marRight w:val="0"/>
          <w:marTop w:val="0"/>
          <w:marBottom w:val="160"/>
          <w:divBdr>
            <w:top w:val="none" w:sz="0" w:space="0" w:color="auto"/>
            <w:left w:val="none" w:sz="0" w:space="0" w:color="auto"/>
            <w:bottom w:val="none" w:sz="0" w:space="0" w:color="auto"/>
            <w:right w:val="none" w:sz="0" w:space="0" w:color="auto"/>
          </w:divBdr>
        </w:div>
      </w:divsChild>
    </w:div>
    <w:div w:id="475797999">
      <w:bodyDiv w:val="1"/>
      <w:marLeft w:val="0"/>
      <w:marRight w:val="0"/>
      <w:marTop w:val="0"/>
      <w:marBottom w:val="0"/>
      <w:divBdr>
        <w:top w:val="none" w:sz="0" w:space="0" w:color="auto"/>
        <w:left w:val="none" w:sz="0" w:space="0" w:color="auto"/>
        <w:bottom w:val="none" w:sz="0" w:space="0" w:color="auto"/>
        <w:right w:val="none" w:sz="0" w:space="0" w:color="auto"/>
      </w:divBdr>
      <w:divsChild>
        <w:div w:id="90902703">
          <w:marLeft w:val="360"/>
          <w:marRight w:val="0"/>
          <w:marTop w:val="200"/>
          <w:marBottom w:val="0"/>
          <w:divBdr>
            <w:top w:val="none" w:sz="0" w:space="0" w:color="auto"/>
            <w:left w:val="none" w:sz="0" w:space="0" w:color="auto"/>
            <w:bottom w:val="none" w:sz="0" w:space="0" w:color="auto"/>
            <w:right w:val="none" w:sz="0" w:space="0" w:color="auto"/>
          </w:divBdr>
        </w:div>
        <w:div w:id="165243438">
          <w:marLeft w:val="360"/>
          <w:marRight w:val="0"/>
          <w:marTop w:val="200"/>
          <w:marBottom w:val="0"/>
          <w:divBdr>
            <w:top w:val="none" w:sz="0" w:space="0" w:color="auto"/>
            <w:left w:val="none" w:sz="0" w:space="0" w:color="auto"/>
            <w:bottom w:val="none" w:sz="0" w:space="0" w:color="auto"/>
            <w:right w:val="none" w:sz="0" w:space="0" w:color="auto"/>
          </w:divBdr>
        </w:div>
        <w:div w:id="281546012">
          <w:marLeft w:val="360"/>
          <w:marRight w:val="0"/>
          <w:marTop w:val="200"/>
          <w:marBottom w:val="0"/>
          <w:divBdr>
            <w:top w:val="none" w:sz="0" w:space="0" w:color="auto"/>
            <w:left w:val="none" w:sz="0" w:space="0" w:color="auto"/>
            <w:bottom w:val="none" w:sz="0" w:space="0" w:color="auto"/>
            <w:right w:val="none" w:sz="0" w:space="0" w:color="auto"/>
          </w:divBdr>
        </w:div>
        <w:div w:id="556087954">
          <w:marLeft w:val="360"/>
          <w:marRight w:val="0"/>
          <w:marTop w:val="200"/>
          <w:marBottom w:val="0"/>
          <w:divBdr>
            <w:top w:val="none" w:sz="0" w:space="0" w:color="auto"/>
            <w:left w:val="none" w:sz="0" w:space="0" w:color="auto"/>
            <w:bottom w:val="none" w:sz="0" w:space="0" w:color="auto"/>
            <w:right w:val="none" w:sz="0" w:space="0" w:color="auto"/>
          </w:divBdr>
        </w:div>
        <w:div w:id="683943143">
          <w:marLeft w:val="360"/>
          <w:marRight w:val="0"/>
          <w:marTop w:val="200"/>
          <w:marBottom w:val="0"/>
          <w:divBdr>
            <w:top w:val="none" w:sz="0" w:space="0" w:color="auto"/>
            <w:left w:val="none" w:sz="0" w:space="0" w:color="auto"/>
            <w:bottom w:val="none" w:sz="0" w:space="0" w:color="auto"/>
            <w:right w:val="none" w:sz="0" w:space="0" w:color="auto"/>
          </w:divBdr>
        </w:div>
        <w:div w:id="1038047467">
          <w:marLeft w:val="360"/>
          <w:marRight w:val="0"/>
          <w:marTop w:val="200"/>
          <w:marBottom w:val="0"/>
          <w:divBdr>
            <w:top w:val="none" w:sz="0" w:space="0" w:color="auto"/>
            <w:left w:val="none" w:sz="0" w:space="0" w:color="auto"/>
            <w:bottom w:val="none" w:sz="0" w:space="0" w:color="auto"/>
            <w:right w:val="none" w:sz="0" w:space="0" w:color="auto"/>
          </w:divBdr>
        </w:div>
        <w:div w:id="1237980736">
          <w:marLeft w:val="360"/>
          <w:marRight w:val="0"/>
          <w:marTop w:val="200"/>
          <w:marBottom w:val="0"/>
          <w:divBdr>
            <w:top w:val="none" w:sz="0" w:space="0" w:color="auto"/>
            <w:left w:val="none" w:sz="0" w:space="0" w:color="auto"/>
            <w:bottom w:val="none" w:sz="0" w:space="0" w:color="auto"/>
            <w:right w:val="none" w:sz="0" w:space="0" w:color="auto"/>
          </w:divBdr>
        </w:div>
        <w:div w:id="1245068845">
          <w:marLeft w:val="360"/>
          <w:marRight w:val="0"/>
          <w:marTop w:val="200"/>
          <w:marBottom w:val="0"/>
          <w:divBdr>
            <w:top w:val="none" w:sz="0" w:space="0" w:color="auto"/>
            <w:left w:val="none" w:sz="0" w:space="0" w:color="auto"/>
            <w:bottom w:val="none" w:sz="0" w:space="0" w:color="auto"/>
            <w:right w:val="none" w:sz="0" w:space="0" w:color="auto"/>
          </w:divBdr>
        </w:div>
        <w:div w:id="1270046784">
          <w:marLeft w:val="360"/>
          <w:marRight w:val="0"/>
          <w:marTop w:val="200"/>
          <w:marBottom w:val="0"/>
          <w:divBdr>
            <w:top w:val="none" w:sz="0" w:space="0" w:color="auto"/>
            <w:left w:val="none" w:sz="0" w:space="0" w:color="auto"/>
            <w:bottom w:val="none" w:sz="0" w:space="0" w:color="auto"/>
            <w:right w:val="none" w:sz="0" w:space="0" w:color="auto"/>
          </w:divBdr>
        </w:div>
        <w:div w:id="1593008238">
          <w:marLeft w:val="360"/>
          <w:marRight w:val="0"/>
          <w:marTop w:val="200"/>
          <w:marBottom w:val="0"/>
          <w:divBdr>
            <w:top w:val="none" w:sz="0" w:space="0" w:color="auto"/>
            <w:left w:val="none" w:sz="0" w:space="0" w:color="auto"/>
            <w:bottom w:val="none" w:sz="0" w:space="0" w:color="auto"/>
            <w:right w:val="none" w:sz="0" w:space="0" w:color="auto"/>
          </w:divBdr>
        </w:div>
      </w:divsChild>
    </w:div>
    <w:div w:id="499279239">
      <w:bodyDiv w:val="1"/>
      <w:marLeft w:val="0"/>
      <w:marRight w:val="0"/>
      <w:marTop w:val="0"/>
      <w:marBottom w:val="0"/>
      <w:divBdr>
        <w:top w:val="none" w:sz="0" w:space="0" w:color="auto"/>
        <w:left w:val="none" w:sz="0" w:space="0" w:color="auto"/>
        <w:bottom w:val="none" w:sz="0" w:space="0" w:color="auto"/>
        <w:right w:val="none" w:sz="0" w:space="0" w:color="auto"/>
      </w:divBdr>
      <w:divsChild>
        <w:div w:id="511915171">
          <w:marLeft w:val="360"/>
          <w:marRight w:val="0"/>
          <w:marTop w:val="200"/>
          <w:marBottom w:val="0"/>
          <w:divBdr>
            <w:top w:val="none" w:sz="0" w:space="0" w:color="auto"/>
            <w:left w:val="none" w:sz="0" w:space="0" w:color="auto"/>
            <w:bottom w:val="none" w:sz="0" w:space="0" w:color="auto"/>
            <w:right w:val="none" w:sz="0" w:space="0" w:color="auto"/>
          </w:divBdr>
        </w:div>
        <w:div w:id="618339210">
          <w:marLeft w:val="360"/>
          <w:marRight w:val="0"/>
          <w:marTop w:val="200"/>
          <w:marBottom w:val="0"/>
          <w:divBdr>
            <w:top w:val="none" w:sz="0" w:space="0" w:color="auto"/>
            <w:left w:val="none" w:sz="0" w:space="0" w:color="auto"/>
            <w:bottom w:val="none" w:sz="0" w:space="0" w:color="auto"/>
            <w:right w:val="none" w:sz="0" w:space="0" w:color="auto"/>
          </w:divBdr>
        </w:div>
        <w:div w:id="876089404">
          <w:marLeft w:val="360"/>
          <w:marRight w:val="0"/>
          <w:marTop w:val="200"/>
          <w:marBottom w:val="0"/>
          <w:divBdr>
            <w:top w:val="none" w:sz="0" w:space="0" w:color="auto"/>
            <w:left w:val="none" w:sz="0" w:space="0" w:color="auto"/>
            <w:bottom w:val="none" w:sz="0" w:space="0" w:color="auto"/>
            <w:right w:val="none" w:sz="0" w:space="0" w:color="auto"/>
          </w:divBdr>
        </w:div>
        <w:div w:id="923030601">
          <w:marLeft w:val="360"/>
          <w:marRight w:val="0"/>
          <w:marTop w:val="200"/>
          <w:marBottom w:val="0"/>
          <w:divBdr>
            <w:top w:val="none" w:sz="0" w:space="0" w:color="auto"/>
            <w:left w:val="none" w:sz="0" w:space="0" w:color="auto"/>
            <w:bottom w:val="none" w:sz="0" w:space="0" w:color="auto"/>
            <w:right w:val="none" w:sz="0" w:space="0" w:color="auto"/>
          </w:divBdr>
        </w:div>
      </w:divsChild>
    </w:div>
    <w:div w:id="604388201">
      <w:bodyDiv w:val="1"/>
      <w:marLeft w:val="0"/>
      <w:marRight w:val="0"/>
      <w:marTop w:val="0"/>
      <w:marBottom w:val="0"/>
      <w:divBdr>
        <w:top w:val="none" w:sz="0" w:space="0" w:color="auto"/>
        <w:left w:val="none" w:sz="0" w:space="0" w:color="auto"/>
        <w:bottom w:val="none" w:sz="0" w:space="0" w:color="auto"/>
        <w:right w:val="none" w:sz="0" w:space="0" w:color="auto"/>
      </w:divBdr>
      <w:divsChild>
        <w:div w:id="490605196">
          <w:marLeft w:val="547"/>
          <w:marRight w:val="0"/>
          <w:marTop w:val="200"/>
          <w:marBottom w:val="0"/>
          <w:divBdr>
            <w:top w:val="none" w:sz="0" w:space="0" w:color="auto"/>
            <w:left w:val="none" w:sz="0" w:space="0" w:color="auto"/>
            <w:bottom w:val="none" w:sz="0" w:space="0" w:color="auto"/>
            <w:right w:val="none" w:sz="0" w:space="0" w:color="auto"/>
          </w:divBdr>
        </w:div>
        <w:div w:id="682124470">
          <w:marLeft w:val="547"/>
          <w:marRight w:val="0"/>
          <w:marTop w:val="200"/>
          <w:marBottom w:val="0"/>
          <w:divBdr>
            <w:top w:val="none" w:sz="0" w:space="0" w:color="auto"/>
            <w:left w:val="none" w:sz="0" w:space="0" w:color="auto"/>
            <w:bottom w:val="none" w:sz="0" w:space="0" w:color="auto"/>
            <w:right w:val="none" w:sz="0" w:space="0" w:color="auto"/>
          </w:divBdr>
        </w:div>
        <w:div w:id="797066284">
          <w:marLeft w:val="547"/>
          <w:marRight w:val="0"/>
          <w:marTop w:val="200"/>
          <w:marBottom w:val="0"/>
          <w:divBdr>
            <w:top w:val="none" w:sz="0" w:space="0" w:color="auto"/>
            <w:left w:val="none" w:sz="0" w:space="0" w:color="auto"/>
            <w:bottom w:val="none" w:sz="0" w:space="0" w:color="auto"/>
            <w:right w:val="none" w:sz="0" w:space="0" w:color="auto"/>
          </w:divBdr>
        </w:div>
        <w:div w:id="1270040378">
          <w:marLeft w:val="547"/>
          <w:marRight w:val="0"/>
          <w:marTop w:val="200"/>
          <w:marBottom w:val="0"/>
          <w:divBdr>
            <w:top w:val="none" w:sz="0" w:space="0" w:color="auto"/>
            <w:left w:val="none" w:sz="0" w:space="0" w:color="auto"/>
            <w:bottom w:val="none" w:sz="0" w:space="0" w:color="auto"/>
            <w:right w:val="none" w:sz="0" w:space="0" w:color="auto"/>
          </w:divBdr>
        </w:div>
        <w:div w:id="1694379464">
          <w:marLeft w:val="547"/>
          <w:marRight w:val="0"/>
          <w:marTop w:val="200"/>
          <w:marBottom w:val="0"/>
          <w:divBdr>
            <w:top w:val="none" w:sz="0" w:space="0" w:color="auto"/>
            <w:left w:val="none" w:sz="0" w:space="0" w:color="auto"/>
            <w:bottom w:val="none" w:sz="0" w:space="0" w:color="auto"/>
            <w:right w:val="none" w:sz="0" w:space="0" w:color="auto"/>
          </w:divBdr>
        </w:div>
        <w:div w:id="1963147109">
          <w:marLeft w:val="547"/>
          <w:marRight w:val="0"/>
          <w:marTop w:val="200"/>
          <w:marBottom w:val="0"/>
          <w:divBdr>
            <w:top w:val="none" w:sz="0" w:space="0" w:color="auto"/>
            <w:left w:val="none" w:sz="0" w:space="0" w:color="auto"/>
            <w:bottom w:val="none" w:sz="0" w:space="0" w:color="auto"/>
            <w:right w:val="none" w:sz="0" w:space="0" w:color="auto"/>
          </w:divBdr>
        </w:div>
      </w:divsChild>
    </w:div>
    <w:div w:id="631787234">
      <w:bodyDiv w:val="1"/>
      <w:marLeft w:val="0"/>
      <w:marRight w:val="0"/>
      <w:marTop w:val="0"/>
      <w:marBottom w:val="0"/>
      <w:divBdr>
        <w:top w:val="none" w:sz="0" w:space="0" w:color="auto"/>
        <w:left w:val="none" w:sz="0" w:space="0" w:color="auto"/>
        <w:bottom w:val="none" w:sz="0" w:space="0" w:color="auto"/>
        <w:right w:val="none" w:sz="0" w:space="0" w:color="auto"/>
      </w:divBdr>
    </w:div>
    <w:div w:id="669260734">
      <w:bodyDiv w:val="1"/>
      <w:marLeft w:val="0"/>
      <w:marRight w:val="0"/>
      <w:marTop w:val="0"/>
      <w:marBottom w:val="0"/>
      <w:divBdr>
        <w:top w:val="none" w:sz="0" w:space="0" w:color="auto"/>
        <w:left w:val="none" w:sz="0" w:space="0" w:color="auto"/>
        <w:bottom w:val="none" w:sz="0" w:space="0" w:color="auto"/>
        <w:right w:val="none" w:sz="0" w:space="0" w:color="auto"/>
      </w:divBdr>
      <w:divsChild>
        <w:div w:id="108159511">
          <w:marLeft w:val="360"/>
          <w:marRight w:val="0"/>
          <w:marTop w:val="200"/>
          <w:marBottom w:val="0"/>
          <w:divBdr>
            <w:top w:val="none" w:sz="0" w:space="0" w:color="auto"/>
            <w:left w:val="none" w:sz="0" w:space="0" w:color="auto"/>
            <w:bottom w:val="none" w:sz="0" w:space="0" w:color="auto"/>
            <w:right w:val="none" w:sz="0" w:space="0" w:color="auto"/>
          </w:divBdr>
        </w:div>
        <w:div w:id="700712608">
          <w:marLeft w:val="360"/>
          <w:marRight w:val="0"/>
          <w:marTop w:val="200"/>
          <w:marBottom w:val="0"/>
          <w:divBdr>
            <w:top w:val="none" w:sz="0" w:space="0" w:color="auto"/>
            <w:left w:val="none" w:sz="0" w:space="0" w:color="auto"/>
            <w:bottom w:val="none" w:sz="0" w:space="0" w:color="auto"/>
            <w:right w:val="none" w:sz="0" w:space="0" w:color="auto"/>
          </w:divBdr>
        </w:div>
        <w:div w:id="1123501595">
          <w:marLeft w:val="360"/>
          <w:marRight w:val="0"/>
          <w:marTop w:val="200"/>
          <w:marBottom w:val="0"/>
          <w:divBdr>
            <w:top w:val="none" w:sz="0" w:space="0" w:color="auto"/>
            <w:left w:val="none" w:sz="0" w:space="0" w:color="auto"/>
            <w:bottom w:val="none" w:sz="0" w:space="0" w:color="auto"/>
            <w:right w:val="none" w:sz="0" w:space="0" w:color="auto"/>
          </w:divBdr>
        </w:div>
        <w:div w:id="2062709450">
          <w:marLeft w:val="360"/>
          <w:marRight w:val="0"/>
          <w:marTop w:val="200"/>
          <w:marBottom w:val="0"/>
          <w:divBdr>
            <w:top w:val="none" w:sz="0" w:space="0" w:color="auto"/>
            <w:left w:val="none" w:sz="0" w:space="0" w:color="auto"/>
            <w:bottom w:val="none" w:sz="0" w:space="0" w:color="auto"/>
            <w:right w:val="none" w:sz="0" w:space="0" w:color="auto"/>
          </w:divBdr>
        </w:div>
      </w:divsChild>
    </w:div>
    <w:div w:id="715086462">
      <w:bodyDiv w:val="1"/>
      <w:marLeft w:val="0"/>
      <w:marRight w:val="0"/>
      <w:marTop w:val="0"/>
      <w:marBottom w:val="0"/>
      <w:divBdr>
        <w:top w:val="none" w:sz="0" w:space="0" w:color="auto"/>
        <w:left w:val="none" w:sz="0" w:space="0" w:color="auto"/>
        <w:bottom w:val="none" w:sz="0" w:space="0" w:color="auto"/>
        <w:right w:val="none" w:sz="0" w:space="0" w:color="auto"/>
      </w:divBdr>
    </w:div>
    <w:div w:id="789711320">
      <w:bodyDiv w:val="1"/>
      <w:marLeft w:val="0"/>
      <w:marRight w:val="0"/>
      <w:marTop w:val="0"/>
      <w:marBottom w:val="0"/>
      <w:divBdr>
        <w:top w:val="none" w:sz="0" w:space="0" w:color="auto"/>
        <w:left w:val="none" w:sz="0" w:space="0" w:color="auto"/>
        <w:bottom w:val="none" w:sz="0" w:space="0" w:color="auto"/>
        <w:right w:val="none" w:sz="0" w:space="0" w:color="auto"/>
      </w:divBdr>
      <w:divsChild>
        <w:div w:id="227157172">
          <w:marLeft w:val="360"/>
          <w:marRight w:val="0"/>
          <w:marTop w:val="200"/>
          <w:marBottom w:val="0"/>
          <w:divBdr>
            <w:top w:val="none" w:sz="0" w:space="0" w:color="auto"/>
            <w:left w:val="none" w:sz="0" w:space="0" w:color="auto"/>
            <w:bottom w:val="none" w:sz="0" w:space="0" w:color="auto"/>
            <w:right w:val="none" w:sz="0" w:space="0" w:color="auto"/>
          </w:divBdr>
        </w:div>
        <w:div w:id="573051379">
          <w:marLeft w:val="360"/>
          <w:marRight w:val="0"/>
          <w:marTop w:val="200"/>
          <w:marBottom w:val="0"/>
          <w:divBdr>
            <w:top w:val="none" w:sz="0" w:space="0" w:color="auto"/>
            <w:left w:val="none" w:sz="0" w:space="0" w:color="auto"/>
            <w:bottom w:val="none" w:sz="0" w:space="0" w:color="auto"/>
            <w:right w:val="none" w:sz="0" w:space="0" w:color="auto"/>
          </w:divBdr>
        </w:div>
        <w:div w:id="620694375">
          <w:marLeft w:val="360"/>
          <w:marRight w:val="0"/>
          <w:marTop w:val="200"/>
          <w:marBottom w:val="0"/>
          <w:divBdr>
            <w:top w:val="none" w:sz="0" w:space="0" w:color="auto"/>
            <w:left w:val="none" w:sz="0" w:space="0" w:color="auto"/>
            <w:bottom w:val="none" w:sz="0" w:space="0" w:color="auto"/>
            <w:right w:val="none" w:sz="0" w:space="0" w:color="auto"/>
          </w:divBdr>
        </w:div>
        <w:div w:id="1019510343">
          <w:marLeft w:val="360"/>
          <w:marRight w:val="0"/>
          <w:marTop w:val="200"/>
          <w:marBottom w:val="0"/>
          <w:divBdr>
            <w:top w:val="none" w:sz="0" w:space="0" w:color="auto"/>
            <w:left w:val="none" w:sz="0" w:space="0" w:color="auto"/>
            <w:bottom w:val="none" w:sz="0" w:space="0" w:color="auto"/>
            <w:right w:val="none" w:sz="0" w:space="0" w:color="auto"/>
          </w:divBdr>
        </w:div>
        <w:div w:id="1033770548">
          <w:marLeft w:val="360"/>
          <w:marRight w:val="0"/>
          <w:marTop w:val="200"/>
          <w:marBottom w:val="0"/>
          <w:divBdr>
            <w:top w:val="none" w:sz="0" w:space="0" w:color="auto"/>
            <w:left w:val="none" w:sz="0" w:space="0" w:color="auto"/>
            <w:bottom w:val="none" w:sz="0" w:space="0" w:color="auto"/>
            <w:right w:val="none" w:sz="0" w:space="0" w:color="auto"/>
          </w:divBdr>
        </w:div>
        <w:div w:id="1046753601">
          <w:marLeft w:val="360"/>
          <w:marRight w:val="0"/>
          <w:marTop w:val="200"/>
          <w:marBottom w:val="0"/>
          <w:divBdr>
            <w:top w:val="none" w:sz="0" w:space="0" w:color="auto"/>
            <w:left w:val="none" w:sz="0" w:space="0" w:color="auto"/>
            <w:bottom w:val="none" w:sz="0" w:space="0" w:color="auto"/>
            <w:right w:val="none" w:sz="0" w:space="0" w:color="auto"/>
          </w:divBdr>
        </w:div>
        <w:div w:id="1165509213">
          <w:marLeft w:val="360"/>
          <w:marRight w:val="0"/>
          <w:marTop w:val="200"/>
          <w:marBottom w:val="0"/>
          <w:divBdr>
            <w:top w:val="none" w:sz="0" w:space="0" w:color="auto"/>
            <w:left w:val="none" w:sz="0" w:space="0" w:color="auto"/>
            <w:bottom w:val="none" w:sz="0" w:space="0" w:color="auto"/>
            <w:right w:val="none" w:sz="0" w:space="0" w:color="auto"/>
          </w:divBdr>
        </w:div>
        <w:div w:id="1617635467">
          <w:marLeft w:val="360"/>
          <w:marRight w:val="0"/>
          <w:marTop w:val="200"/>
          <w:marBottom w:val="0"/>
          <w:divBdr>
            <w:top w:val="none" w:sz="0" w:space="0" w:color="auto"/>
            <w:left w:val="none" w:sz="0" w:space="0" w:color="auto"/>
            <w:bottom w:val="none" w:sz="0" w:space="0" w:color="auto"/>
            <w:right w:val="none" w:sz="0" w:space="0" w:color="auto"/>
          </w:divBdr>
        </w:div>
      </w:divsChild>
    </w:div>
    <w:div w:id="796021668">
      <w:bodyDiv w:val="1"/>
      <w:marLeft w:val="0"/>
      <w:marRight w:val="0"/>
      <w:marTop w:val="0"/>
      <w:marBottom w:val="0"/>
      <w:divBdr>
        <w:top w:val="none" w:sz="0" w:space="0" w:color="auto"/>
        <w:left w:val="none" w:sz="0" w:space="0" w:color="auto"/>
        <w:bottom w:val="none" w:sz="0" w:space="0" w:color="auto"/>
        <w:right w:val="none" w:sz="0" w:space="0" w:color="auto"/>
      </w:divBdr>
      <w:divsChild>
        <w:div w:id="459616825">
          <w:marLeft w:val="360"/>
          <w:marRight w:val="0"/>
          <w:marTop w:val="200"/>
          <w:marBottom w:val="0"/>
          <w:divBdr>
            <w:top w:val="none" w:sz="0" w:space="0" w:color="auto"/>
            <w:left w:val="none" w:sz="0" w:space="0" w:color="auto"/>
            <w:bottom w:val="none" w:sz="0" w:space="0" w:color="auto"/>
            <w:right w:val="none" w:sz="0" w:space="0" w:color="auto"/>
          </w:divBdr>
        </w:div>
        <w:div w:id="470176938">
          <w:marLeft w:val="360"/>
          <w:marRight w:val="0"/>
          <w:marTop w:val="200"/>
          <w:marBottom w:val="0"/>
          <w:divBdr>
            <w:top w:val="none" w:sz="0" w:space="0" w:color="auto"/>
            <w:left w:val="none" w:sz="0" w:space="0" w:color="auto"/>
            <w:bottom w:val="none" w:sz="0" w:space="0" w:color="auto"/>
            <w:right w:val="none" w:sz="0" w:space="0" w:color="auto"/>
          </w:divBdr>
        </w:div>
        <w:div w:id="491916339">
          <w:marLeft w:val="360"/>
          <w:marRight w:val="0"/>
          <w:marTop w:val="200"/>
          <w:marBottom w:val="0"/>
          <w:divBdr>
            <w:top w:val="none" w:sz="0" w:space="0" w:color="auto"/>
            <w:left w:val="none" w:sz="0" w:space="0" w:color="auto"/>
            <w:bottom w:val="none" w:sz="0" w:space="0" w:color="auto"/>
            <w:right w:val="none" w:sz="0" w:space="0" w:color="auto"/>
          </w:divBdr>
        </w:div>
        <w:div w:id="1134834477">
          <w:marLeft w:val="360"/>
          <w:marRight w:val="0"/>
          <w:marTop w:val="200"/>
          <w:marBottom w:val="0"/>
          <w:divBdr>
            <w:top w:val="none" w:sz="0" w:space="0" w:color="auto"/>
            <w:left w:val="none" w:sz="0" w:space="0" w:color="auto"/>
            <w:bottom w:val="none" w:sz="0" w:space="0" w:color="auto"/>
            <w:right w:val="none" w:sz="0" w:space="0" w:color="auto"/>
          </w:divBdr>
        </w:div>
      </w:divsChild>
    </w:div>
    <w:div w:id="823208122">
      <w:bodyDiv w:val="1"/>
      <w:marLeft w:val="0"/>
      <w:marRight w:val="0"/>
      <w:marTop w:val="0"/>
      <w:marBottom w:val="0"/>
      <w:divBdr>
        <w:top w:val="none" w:sz="0" w:space="0" w:color="auto"/>
        <w:left w:val="none" w:sz="0" w:space="0" w:color="auto"/>
        <w:bottom w:val="none" w:sz="0" w:space="0" w:color="auto"/>
        <w:right w:val="none" w:sz="0" w:space="0" w:color="auto"/>
      </w:divBdr>
    </w:div>
    <w:div w:id="831144689">
      <w:bodyDiv w:val="1"/>
      <w:marLeft w:val="0"/>
      <w:marRight w:val="0"/>
      <w:marTop w:val="0"/>
      <w:marBottom w:val="0"/>
      <w:divBdr>
        <w:top w:val="none" w:sz="0" w:space="0" w:color="auto"/>
        <w:left w:val="none" w:sz="0" w:space="0" w:color="auto"/>
        <w:bottom w:val="none" w:sz="0" w:space="0" w:color="auto"/>
        <w:right w:val="none" w:sz="0" w:space="0" w:color="auto"/>
      </w:divBdr>
      <w:divsChild>
        <w:div w:id="520433350">
          <w:marLeft w:val="547"/>
          <w:marRight w:val="0"/>
          <w:marTop w:val="0"/>
          <w:marBottom w:val="0"/>
          <w:divBdr>
            <w:top w:val="none" w:sz="0" w:space="0" w:color="auto"/>
            <w:left w:val="none" w:sz="0" w:space="0" w:color="auto"/>
            <w:bottom w:val="none" w:sz="0" w:space="0" w:color="auto"/>
            <w:right w:val="none" w:sz="0" w:space="0" w:color="auto"/>
          </w:divBdr>
        </w:div>
        <w:div w:id="890507574">
          <w:marLeft w:val="547"/>
          <w:marRight w:val="0"/>
          <w:marTop w:val="0"/>
          <w:marBottom w:val="0"/>
          <w:divBdr>
            <w:top w:val="none" w:sz="0" w:space="0" w:color="auto"/>
            <w:left w:val="none" w:sz="0" w:space="0" w:color="auto"/>
            <w:bottom w:val="none" w:sz="0" w:space="0" w:color="auto"/>
            <w:right w:val="none" w:sz="0" w:space="0" w:color="auto"/>
          </w:divBdr>
        </w:div>
        <w:div w:id="924921595">
          <w:marLeft w:val="547"/>
          <w:marRight w:val="0"/>
          <w:marTop w:val="0"/>
          <w:marBottom w:val="0"/>
          <w:divBdr>
            <w:top w:val="none" w:sz="0" w:space="0" w:color="auto"/>
            <w:left w:val="none" w:sz="0" w:space="0" w:color="auto"/>
            <w:bottom w:val="none" w:sz="0" w:space="0" w:color="auto"/>
            <w:right w:val="none" w:sz="0" w:space="0" w:color="auto"/>
          </w:divBdr>
        </w:div>
        <w:div w:id="1286305061">
          <w:marLeft w:val="547"/>
          <w:marRight w:val="0"/>
          <w:marTop w:val="0"/>
          <w:marBottom w:val="0"/>
          <w:divBdr>
            <w:top w:val="none" w:sz="0" w:space="0" w:color="auto"/>
            <w:left w:val="none" w:sz="0" w:space="0" w:color="auto"/>
            <w:bottom w:val="none" w:sz="0" w:space="0" w:color="auto"/>
            <w:right w:val="none" w:sz="0" w:space="0" w:color="auto"/>
          </w:divBdr>
        </w:div>
        <w:div w:id="2070959258">
          <w:marLeft w:val="547"/>
          <w:marRight w:val="0"/>
          <w:marTop w:val="0"/>
          <w:marBottom w:val="0"/>
          <w:divBdr>
            <w:top w:val="none" w:sz="0" w:space="0" w:color="auto"/>
            <w:left w:val="none" w:sz="0" w:space="0" w:color="auto"/>
            <w:bottom w:val="none" w:sz="0" w:space="0" w:color="auto"/>
            <w:right w:val="none" w:sz="0" w:space="0" w:color="auto"/>
          </w:divBdr>
        </w:div>
        <w:div w:id="2089615601">
          <w:marLeft w:val="547"/>
          <w:marRight w:val="0"/>
          <w:marTop w:val="0"/>
          <w:marBottom w:val="0"/>
          <w:divBdr>
            <w:top w:val="none" w:sz="0" w:space="0" w:color="auto"/>
            <w:left w:val="none" w:sz="0" w:space="0" w:color="auto"/>
            <w:bottom w:val="none" w:sz="0" w:space="0" w:color="auto"/>
            <w:right w:val="none" w:sz="0" w:space="0" w:color="auto"/>
          </w:divBdr>
        </w:div>
      </w:divsChild>
    </w:div>
    <w:div w:id="911502477">
      <w:bodyDiv w:val="1"/>
      <w:marLeft w:val="0"/>
      <w:marRight w:val="0"/>
      <w:marTop w:val="0"/>
      <w:marBottom w:val="0"/>
      <w:divBdr>
        <w:top w:val="none" w:sz="0" w:space="0" w:color="auto"/>
        <w:left w:val="none" w:sz="0" w:space="0" w:color="auto"/>
        <w:bottom w:val="none" w:sz="0" w:space="0" w:color="auto"/>
        <w:right w:val="none" w:sz="0" w:space="0" w:color="auto"/>
      </w:divBdr>
      <w:divsChild>
        <w:div w:id="285084070">
          <w:marLeft w:val="720"/>
          <w:marRight w:val="0"/>
          <w:marTop w:val="0"/>
          <w:marBottom w:val="0"/>
          <w:divBdr>
            <w:top w:val="none" w:sz="0" w:space="0" w:color="auto"/>
            <w:left w:val="none" w:sz="0" w:space="0" w:color="auto"/>
            <w:bottom w:val="none" w:sz="0" w:space="0" w:color="auto"/>
            <w:right w:val="none" w:sz="0" w:space="0" w:color="auto"/>
          </w:divBdr>
        </w:div>
        <w:div w:id="989290728">
          <w:marLeft w:val="547"/>
          <w:marRight w:val="0"/>
          <w:marTop w:val="200"/>
          <w:marBottom w:val="160"/>
          <w:divBdr>
            <w:top w:val="none" w:sz="0" w:space="0" w:color="auto"/>
            <w:left w:val="none" w:sz="0" w:space="0" w:color="auto"/>
            <w:bottom w:val="none" w:sz="0" w:space="0" w:color="auto"/>
            <w:right w:val="none" w:sz="0" w:space="0" w:color="auto"/>
          </w:divBdr>
        </w:div>
        <w:div w:id="1989556081">
          <w:marLeft w:val="547"/>
          <w:marRight w:val="0"/>
          <w:marTop w:val="0"/>
          <w:marBottom w:val="0"/>
          <w:divBdr>
            <w:top w:val="none" w:sz="0" w:space="0" w:color="auto"/>
            <w:left w:val="none" w:sz="0" w:space="0" w:color="auto"/>
            <w:bottom w:val="none" w:sz="0" w:space="0" w:color="auto"/>
            <w:right w:val="none" w:sz="0" w:space="0" w:color="auto"/>
          </w:divBdr>
        </w:div>
      </w:divsChild>
    </w:div>
    <w:div w:id="957176076">
      <w:bodyDiv w:val="1"/>
      <w:marLeft w:val="0"/>
      <w:marRight w:val="0"/>
      <w:marTop w:val="0"/>
      <w:marBottom w:val="0"/>
      <w:divBdr>
        <w:top w:val="none" w:sz="0" w:space="0" w:color="auto"/>
        <w:left w:val="none" w:sz="0" w:space="0" w:color="auto"/>
        <w:bottom w:val="none" w:sz="0" w:space="0" w:color="auto"/>
        <w:right w:val="none" w:sz="0" w:space="0" w:color="auto"/>
      </w:divBdr>
      <w:divsChild>
        <w:div w:id="387462069">
          <w:marLeft w:val="547"/>
          <w:marRight w:val="0"/>
          <w:marTop w:val="0"/>
          <w:marBottom w:val="0"/>
          <w:divBdr>
            <w:top w:val="none" w:sz="0" w:space="0" w:color="auto"/>
            <w:left w:val="none" w:sz="0" w:space="0" w:color="auto"/>
            <w:bottom w:val="none" w:sz="0" w:space="0" w:color="auto"/>
            <w:right w:val="none" w:sz="0" w:space="0" w:color="auto"/>
          </w:divBdr>
        </w:div>
        <w:div w:id="413821673">
          <w:marLeft w:val="360"/>
          <w:marRight w:val="0"/>
          <w:marTop w:val="200"/>
          <w:marBottom w:val="0"/>
          <w:divBdr>
            <w:top w:val="none" w:sz="0" w:space="0" w:color="auto"/>
            <w:left w:val="none" w:sz="0" w:space="0" w:color="auto"/>
            <w:bottom w:val="none" w:sz="0" w:space="0" w:color="auto"/>
            <w:right w:val="none" w:sz="0" w:space="0" w:color="auto"/>
          </w:divBdr>
        </w:div>
        <w:div w:id="852065337">
          <w:marLeft w:val="360"/>
          <w:marRight w:val="0"/>
          <w:marTop w:val="200"/>
          <w:marBottom w:val="0"/>
          <w:divBdr>
            <w:top w:val="none" w:sz="0" w:space="0" w:color="auto"/>
            <w:left w:val="none" w:sz="0" w:space="0" w:color="auto"/>
            <w:bottom w:val="none" w:sz="0" w:space="0" w:color="auto"/>
            <w:right w:val="none" w:sz="0" w:space="0" w:color="auto"/>
          </w:divBdr>
        </w:div>
        <w:div w:id="1877816844">
          <w:marLeft w:val="360"/>
          <w:marRight w:val="0"/>
          <w:marTop w:val="200"/>
          <w:marBottom w:val="0"/>
          <w:divBdr>
            <w:top w:val="none" w:sz="0" w:space="0" w:color="auto"/>
            <w:left w:val="none" w:sz="0" w:space="0" w:color="auto"/>
            <w:bottom w:val="none" w:sz="0" w:space="0" w:color="auto"/>
            <w:right w:val="none" w:sz="0" w:space="0" w:color="auto"/>
          </w:divBdr>
        </w:div>
      </w:divsChild>
    </w:div>
    <w:div w:id="982082275">
      <w:bodyDiv w:val="1"/>
      <w:marLeft w:val="0"/>
      <w:marRight w:val="0"/>
      <w:marTop w:val="0"/>
      <w:marBottom w:val="0"/>
      <w:divBdr>
        <w:top w:val="none" w:sz="0" w:space="0" w:color="auto"/>
        <w:left w:val="none" w:sz="0" w:space="0" w:color="auto"/>
        <w:bottom w:val="none" w:sz="0" w:space="0" w:color="auto"/>
        <w:right w:val="none" w:sz="0" w:space="0" w:color="auto"/>
      </w:divBdr>
      <w:divsChild>
        <w:div w:id="32967257">
          <w:marLeft w:val="360"/>
          <w:marRight w:val="0"/>
          <w:marTop w:val="200"/>
          <w:marBottom w:val="0"/>
          <w:divBdr>
            <w:top w:val="none" w:sz="0" w:space="0" w:color="auto"/>
            <w:left w:val="none" w:sz="0" w:space="0" w:color="auto"/>
            <w:bottom w:val="none" w:sz="0" w:space="0" w:color="auto"/>
            <w:right w:val="none" w:sz="0" w:space="0" w:color="auto"/>
          </w:divBdr>
        </w:div>
        <w:div w:id="232814970">
          <w:marLeft w:val="360"/>
          <w:marRight w:val="0"/>
          <w:marTop w:val="200"/>
          <w:marBottom w:val="0"/>
          <w:divBdr>
            <w:top w:val="none" w:sz="0" w:space="0" w:color="auto"/>
            <w:left w:val="none" w:sz="0" w:space="0" w:color="auto"/>
            <w:bottom w:val="none" w:sz="0" w:space="0" w:color="auto"/>
            <w:right w:val="none" w:sz="0" w:space="0" w:color="auto"/>
          </w:divBdr>
        </w:div>
        <w:div w:id="330379028">
          <w:marLeft w:val="360"/>
          <w:marRight w:val="0"/>
          <w:marTop w:val="200"/>
          <w:marBottom w:val="0"/>
          <w:divBdr>
            <w:top w:val="none" w:sz="0" w:space="0" w:color="auto"/>
            <w:left w:val="none" w:sz="0" w:space="0" w:color="auto"/>
            <w:bottom w:val="none" w:sz="0" w:space="0" w:color="auto"/>
            <w:right w:val="none" w:sz="0" w:space="0" w:color="auto"/>
          </w:divBdr>
        </w:div>
        <w:div w:id="353894764">
          <w:marLeft w:val="360"/>
          <w:marRight w:val="0"/>
          <w:marTop w:val="200"/>
          <w:marBottom w:val="0"/>
          <w:divBdr>
            <w:top w:val="none" w:sz="0" w:space="0" w:color="auto"/>
            <w:left w:val="none" w:sz="0" w:space="0" w:color="auto"/>
            <w:bottom w:val="none" w:sz="0" w:space="0" w:color="auto"/>
            <w:right w:val="none" w:sz="0" w:space="0" w:color="auto"/>
          </w:divBdr>
        </w:div>
        <w:div w:id="457183928">
          <w:marLeft w:val="360"/>
          <w:marRight w:val="0"/>
          <w:marTop w:val="200"/>
          <w:marBottom w:val="0"/>
          <w:divBdr>
            <w:top w:val="none" w:sz="0" w:space="0" w:color="auto"/>
            <w:left w:val="none" w:sz="0" w:space="0" w:color="auto"/>
            <w:bottom w:val="none" w:sz="0" w:space="0" w:color="auto"/>
            <w:right w:val="none" w:sz="0" w:space="0" w:color="auto"/>
          </w:divBdr>
        </w:div>
        <w:div w:id="463086332">
          <w:marLeft w:val="360"/>
          <w:marRight w:val="0"/>
          <w:marTop w:val="200"/>
          <w:marBottom w:val="0"/>
          <w:divBdr>
            <w:top w:val="none" w:sz="0" w:space="0" w:color="auto"/>
            <w:left w:val="none" w:sz="0" w:space="0" w:color="auto"/>
            <w:bottom w:val="none" w:sz="0" w:space="0" w:color="auto"/>
            <w:right w:val="none" w:sz="0" w:space="0" w:color="auto"/>
          </w:divBdr>
        </w:div>
        <w:div w:id="747456447">
          <w:marLeft w:val="360"/>
          <w:marRight w:val="0"/>
          <w:marTop w:val="200"/>
          <w:marBottom w:val="0"/>
          <w:divBdr>
            <w:top w:val="none" w:sz="0" w:space="0" w:color="auto"/>
            <w:left w:val="none" w:sz="0" w:space="0" w:color="auto"/>
            <w:bottom w:val="none" w:sz="0" w:space="0" w:color="auto"/>
            <w:right w:val="none" w:sz="0" w:space="0" w:color="auto"/>
          </w:divBdr>
        </w:div>
        <w:div w:id="843782123">
          <w:marLeft w:val="360"/>
          <w:marRight w:val="0"/>
          <w:marTop w:val="200"/>
          <w:marBottom w:val="0"/>
          <w:divBdr>
            <w:top w:val="none" w:sz="0" w:space="0" w:color="auto"/>
            <w:left w:val="none" w:sz="0" w:space="0" w:color="auto"/>
            <w:bottom w:val="none" w:sz="0" w:space="0" w:color="auto"/>
            <w:right w:val="none" w:sz="0" w:space="0" w:color="auto"/>
          </w:divBdr>
        </w:div>
        <w:div w:id="846823064">
          <w:marLeft w:val="360"/>
          <w:marRight w:val="0"/>
          <w:marTop w:val="200"/>
          <w:marBottom w:val="0"/>
          <w:divBdr>
            <w:top w:val="none" w:sz="0" w:space="0" w:color="auto"/>
            <w:left w:val="none" w:sz="0" w:space="0" w:color="auto"/>
            <w:bottom w:val="none" w:sz="0" w:space="0" w:color="auto"/>
            <w:right w:val="none" w:sz="0" w:space="0" w:color="auto"/>
          </w:divBdr>
        </w:div>
        <w:div w:id="953176472">
          <w:marLeft w:val="360"/>
          <w:marRight w:val="0"/>
          <w:marTop w:val="200"/>
          <w:marBottom w:val="0"/>
          <w:divBdr>
            <w:top w:val="none" w:sz="0" w:space="0" w:color="auto"/>
            <w:left w:val="none" w:sz="0" w:space="0" w:color="auto"/>
            <w:bottom w:val="none" w:sz="0" w:space="0" w:color="auto"/>
            <w:right w:val="none" w:sz="0" w:space="0" w:color="auto"/>
          </w:divBdr>
        </w:div>
        <w:div w:id="1589122535">
          <w:marLeft w:val="360"/>
          <w:marRight w:val="0"/>
          <w:marTop w:val="200"/>
          <w:marBottom w:val="0"/>
          <w:divBdr>
            <w:top w:val="none" w:sz="0" w:space="0" w:color="auto"/>
            <w:left w:val="none" w:sz="0" w:space="0" w:color="auto"/>
            <w:bottom w:val="none" w:sz="0" w:space="0" w:color="auto"/>
            <w:right w:val="none" w:sz="0" w:space="0" w:color="auto"/>
          </w:divBdr>
        </w:div>
      </w:divsChild>
    </w:div>
    <w:div w:id="1006250355">
      <w:bodyDiv w:val="1"/>
      <w:marLeft w:val="0"/>
      <w:marRight w:val="0"/>
      <w:marTop w:val="0"/>
      <w:marBottom w:val="0"/>
      <w:divBdr>
        <w:top w:val="none" w:sz="0" w:space="0" w:color="auto"/>
        <w:left w:val="none" w:sz="0" w:space="0" w:color="auto"/>
        <w:bottom w:val="none" w:sz="0" w:space="0" w:color="auto"/>
        <w:right w:val="none" w:sz="0" w:space="0" w:color="auto"/>
      </w:divBdr>
      <w:divsChild>
        <w:div w:id="198930498">
          <w:marLeft w:val="446"/>
          <w:marRight w:val="0"/>
          <w:marTop w:val="200"/>
          <w:marBottom w:val="160"/>
          <w:divBdr>
            <w:top w:val="none" w:sz="0" w:space="0" w:color="auto"/>
            <w:left w:val="none" w:sz="0" w:space="0" w:color="auto"/>
            <w:bottom w:val="none" w:sz="0" w:space="0" w:color="auto"/>
            <w:right w:val="none" w:sz="0" w:space="0" w:color="auto"/>
          </w:divBdr>
        </w:div>
        <w:div w:id="524758953">
          <w:marLeft w:val="446"/>
          <w:marRight w:val="0"/>
          <w:marTop w:val="200"/>
          <w:marBottom w:val="0"/>
          <w:divBdr>
            <w:top w:val="none" w:sz="0" w:space="0" w:color="auto"/>
            <w:left w:val="none" w:sz="0" w:space="0" w:color="auto"/>
            <w:bottom w:val="none" w:sz="0" w:space="0" w:color="auto"/>
            <w:right w:val="none" w:sz="0" w:space="0" w:color="auto"/>
          </w:divBdr>
        </w:div>
        <w:div w:id="1022051361">
          <w:marLeft w:val="360"/>
          <w:marRight w:val="0"/>
          <w:marTop w:val="200"/>
          <w:marBottom w:val="0"/>
          <w:divBdr>
            <w:top w:val="none" w:sz="0" w:space="0" w:color="auto"/>
            <w:left w:val="none" w:sz="0" w:space="0" w:color="auto"/>
            <w:bottom w:val="none" w:sz="0" w:space="0" w:color="auto"/>
            <w:right w:val="none" w:sz="0" w:space="0" w:color="auto"/>
          </w:divBdr>
        </w:div>
        <w:div w:id="1060403207">
          <w:marLeft w:val="360"/>
          <w:marRight w:val="0"/>
          <w:marTop w:val="200"/>
          <w:marBottom w:val="0"/>
          <w:divBdr>
            <w:top w:val="none" w:sz="0" w:space="0" w:color="auto"/>
            <w:left w:val="none" w:sz="0" w:space="0" w:color="auto"/>
            <w:bottom w:val="none" w:sz="0" w:space="0" w:color="auto"/>
            <w:right w:val="none" w:sz="0" w:space="0" w:color="auto"/>
          </w:divBdr>
        </w:div>
        <w:div w:id="2016805548">
          <w:marLeft w:val="360"/>
          <w:marRight w:val="0"/>
          <w:marTop w:val="200"/>
          <w:marBottom w:val="0"/>
          <w:divBdr>
            <w:top w:val="none" w:sz="0" w:space="0" w:color="auto"/>
            <w:left w:val="none" w:sz="0" w:space="0" w:color="auto"/>
            <w:bottom w:val="none" w:sz="0" w:space="0" w:color="auto"/>
            <w:right w:val="none" w:sz="0" w:space="0" w:color="auto"/>
          </w:divBdr>
        </w:div>
        <w:div w:id="2126192392">
          <w:marLeft w:val="446"/>
          <w:marRight w:val="0"/>
          <w:marTop w:val="200"/>
          <w:marBottom w:val="160"/>
          <w:divBdr>
            <w:top w:val="none" w:sz="0" w:space="0" w:color="auto"/>
            <w:left w:val="none" w:sz="0" w:space="0" w:color="auto"/>
            <w:bottom w:val="none" w:sz="0" w:space="0" w:color="auto"/>
            <w:right w:val="none" w:sz="0" w:space="0" w:color="auto"/>
          </w:divBdr>
        </w:div>
      </w:divsChild>
    </w:div>
    <w:div w:id="1045377145">
      <w:bodyDiv w:val="1"/>
      <w:marLeft w:val="0"/>
      <w:marRight w:val="0"/>
      <w:marTop w:val="0"/>
      <w:marBottom w:val="0"/>
      <w:divBdr>
        <w:top w:val="none" w:sz="0" w:space="0" w:color="auto"/>
        <w:left w:val="none" w:sz="0" w:space="0" w:color="auto"/>
        <w:bottom w:val="none" w:sz="0" w:space="0" w:color="auto"/>
        <w:right w:val="none" w:sz="0" w:space="0" w:color="auto"/>
      </w:divBdr>
      <w:divsChild>
        <w:div w:id="36439230">
          <w:marLeft w:val="1166"/>
          <w:marRight w:val="0"/>
          <w:marTop w:val="100"/>
          <w:marBottom w:val="160"/>
          <w:divBdr>
            <w:top w:val="none" w:sz="0" w:space="0" w:color="auto"/>
            <w:left w:val="none" w:sz="0" w:space="0" w:color="auto"/>
            <w:bottom w:val="none" w:sz="0" w:space="0" w:color="auto"/>
            <w:right w:val="none" w:sz="0" w:space="0" w:color="auto"/>
          </w:divBdr>
        </w:div>
        <w:div w:id="417794618">
          <w:marLeft w:val="547"/>
          <w:marRight w:val="0"/>
          <w:marTop w:val="200"/>
          <w:marBottom w:val="160"/>
          <w:divBdr>
            <w:top w:val="none" w:sz="0" w:space="0" w:color="auto"/>
            <w:left w:val="none" w:sz="0" w:space="0" w:color="auto"/>
            <w:bottom w:val="none" w:sz="0" w:space="0" w:color="auto"/>
            <w:right w:val="none" w:sz="0" w:space="0" w:color="auto"/>
          </w:divBdr>
        </w:div>
        <w:div w:id="544026102">
          <w:marLeft w:val="360"/>
          <w:marRight w:val="0"/>
          <w:marTop w:val="200"/>
          <w:marBottom w:val="0"/>
          <w:divBdr>
            <w:top w:val="none" w:sz="0" w:space="0" w:color="auto"/>
            <w:left w:val="none" w:sz="0" w:space="0" w:color="auto"/>
            <w:bottom w:val="none" w:sz="0" w:space="0" w:color="auto"/>
            <w:right w:val="none" w:sz="0" w:space="0" w:color="auto"/>
          </w:divBdr>
        </w:div>
        <w:div w:id="744491752">
          <w:marLeft w:val="547"/>
          <w:marRight w:val="0"/>
          <w:marTop w:val="0"/>
          <w:marBottom w:val="0"/>
          <w:divBdr>
            <w:top w:val="none" w:sz="0" w:space="0" w:color="auto"/>
            <w:left w:val="none" w:sz="0" w:space="0" w:color="auto"/>
            <w:bottom w:val="none" w:sz="0" w:space="0" w:color="auto"/>
            <w:right w:val="none" w:sz="0" w:space="0" w:color="auto"/>
          </w:divBdr>
        </w:div>
        <w:div w:id="1221600820">
          <w:marLeft w:val="360"/>
          <w:marRight w:val="0"/>
          <w:marTop w:val="200"/>
          <w:marBottom w:val="0"/>
          <w:divBdr>
            <w:top w:val="none" w:sz="0" w:space="0" w:color="auto"/>
            <w:left w:val="none" w:sz="0" w:space="0" w:color="auto"/>
            <w:bottom w:val="none" w:sz="0" w:space="0" w:color="auto"/>
            <w:right w:val="none" w:sz="0" w:space="0" w:color="auto"/>
          </w:divBdr>
        </w:div>
        <w:div w:id="1647323129">
          <w:marLeft w:val="547"/>
          <w:marRight w:val="0"/>
          <w:marTop w:val="200"/>
          <w:marBottom w:val="0"/>
          <w:divBdr>
            <w:top w:val="none" w:sz="0" w:space="0" w:color="auto"/>
            <w:left w:val="none" w:sz="0" w:space="0" w:color="auto"/>
            <w:bottom w:val="none" w:sz="0" w:space="0" w:color="auto"/>
            <w:right w:val="none" w:sz="0" w:space="0" w:color="auto"/>
          </w:divBdr>
        </w:div>
        <w:div w:id="1891260402">
          <w:marLeft w:val="547"/>
          <w:marRight w:val="0"/>
          <w:marTop w:val="200"/>
          <w:marBottom w:val="0"/>
          <w:divBdr>
            <w:top w:val="none" w:sz="0" w:space="0" w:color="auto"/>
            <w:left w:val="none" w:sz="0" w:space="0" w:color="auto"/>
            <w:bottom w:val="none" w:sz="0" w:space="0" w:color="auto"/>
            <w:right w:val="none" w:sz="0" w:space="0" w:color="auto"/>
          </w:divBdr>
        </w:div>
        <w:div w:id="2071465522">
          <w:marLeft w:val="547"/>
          <w:marRight w:val="0"/>
          <w:marTop w:val="200"/>
          <w:marBottom w:val="0"/>
          <w:divBdr>
            <w:top w:val="none" w:sz="0" w:space="0" w:color="auto"/>
            <w:left w:val="none" w:sz="0" w:space="0" w:color="auto"/>
            <w:bottom w:val="none" w:sz="0" w:space="0" w:color="auto"/>
            <w:right w:val="none" w:sz="0" w:space="0" w:color="auto"/>
          </w:divBdr>
        </w:div>
      </w:divsChild>
    </w:div>
    <w:div w:id="1049380457">
      <w:bodyDiv w:val="1"/>
      <w:marLeft w:val="0"/>
      <w:marRight w:val="0"/>
      <w:marTop w:val="0"/>
      <w:marBottom w:val="0"/>
      <w:divBdr>
        <w:top w:val="none" w:sz="0" w:space="0" w:color="auto"/>
        <w:left w:val="none" w:sz="0" w:space="0" w:color="auto"/>
        <w:bottom w:val="none" w:sz="0" w:space="0" w:color="auto"/>
        <w:right w:val="none" w:sz="0" w:space="0" w:color="auto"/>
      </w:divBdr>
    </w:div>
    <w:div w:id="1102533108">
      <w:bodyDiv w:val="1"/>
      <w:marLeft w:val="0"/>
      <w:marRight w:val="0"/>
      <w:marTop w:val="0"/>
      <w:marBottom w:val="0"/>
      <w:divBdr>
        <w:top w:val="none" w:sz="0" w:space="0" w:color="auto"/>
        <w:left w:val="none" w:sz="0" w:space="0" w:color="auto"/>
        <w:bottom w:val="none" w:sz="0" w:space="0" w:color="auto"/>
        <w:right w:val="none" w:sz="0" w:space="0" w:color="auto"/>
      </w:divBdr>
      <w:divsChild>
        <w:div w:id="367340200">
          <w:marLeft w:val="360"/>
          <w:marRight w:val="0"/>
          <w:marTop w:val="200"/>
          <w:marBottom w:val="0"/>
          <w:divBdr>
            <w:top w:val="none" w:sz="0" w:space="0" w:color="auto"/>
            <w:left w:val="none" w:sz="0" w:space="0" w:color="auto"/>
            <w:bottom w:val="none" w:sz="0" w:space="0" w:color="auto"/>
            <w:right w:val="none" w:sz="0" w:space="0" w:color="auto"/>
          </w:divBdr>
        </w:div>
        <w:div w:id="577905472">
          <w:marLeft w:val="360"/>
          <w:marRight w:val="0"/>
          <w:marTop w:val="200"/>
          <w:marBottom w:val="0"/>
          <w:divBdr>
            <w:top w:val="none" w:sz="0" w:space="0" w:color="auto"/>
            <w:left w:val="none" w:sz="0" w:space="0" w:color="auto"/>
            <w:bottom w:val="none" w:sz="0" w:space="0" w:color="auto"/>
            <w:right w:val="none" w:sz="0" w:space="0" w:color="auto"/>
          </w:divBdr>
        </w:div>
        <w:div w:id="1517570785">
          <w:marLeft w:val="360"/>
          <w:marRight w:val="0"/>
          <w:marTop w:val="200"/>
          <w:marBottom w:val="0"/>
          <w:divBdr>
            <w:top w:val="none" w:sz="0" w:space="0" w:color="auto"/>
            <w:left w:val="none" w:sz="0" w:space="0" w:color="auto"/>
            <w:bottom w:val="none" w:sz="0" w:space="0" w:color="auto"/>
            <w:right w:val="none" w:sz="0" w:space="0" w:color="auto"/>
          </w:divBdr>
        </w:div>
        <w:div w:id="1788313307">
          <w:marLeft w:val="360"/>
          <w:marRight w:val="0"/>
          <w:marTop w:val="200"/>
          <w:marBottom w:val="0"/>
          <w:divBdr>
            <w:top w:val="none" w:sz="0" w:space="0" w:color="auto"/>
            <w:left w:val="none" w:sz="0" w:space="0" w:color="auto"/>
            <w:bottom w:val="none" w:sz="0" w:space="0" w:color="auto"/>
            <w:right w:val="none" w:sz="0" w:space="0" w:color="auto"/>
          </w:divBdr>
        </w:div>
      </w:divsChild>
    </w:div>
    <w:div w:id="1134442823">
      <w:bodyDiv w:val="1"/>
      <w:marLeft w:val="0"/>
      <w:marRight w:val="0"/>
      <w:marTop w:val="0"/>
      <w:marBottom w:val="0"/>
      <w:divBdr>
        <w:top w:val="none" w:sz="0" w:space="0" w:color="auto"/>
        <w:left w:val="none" w:sz="0" w:space="0" w:color="auto"/>
        <w:bottom w:val="none" w:sz="0" w:space="0" w:color="auto"/>
        <w:right w:val="none" w:sz="0" w:space="0" w:color="auto"/>
      </w:divBdr>
      <w:divsChild>
        <w:div w:id="152992096">
          <w:marLeft w:val="360"/>
          <w:marRight w:val="0"/>
          <w:marTop w:val="200"/>
          <w:marBottom w:val="0"/>
          <w:divBdr>
            <w:top w:val="none" w:sz="0" w:space="0" w:color="auto"/>
            <w:left w:val="none" w:sz="0" w:space="0" w:color="auto"/>
            <w:bottom w:val="none" w:sz="0" w:space="0" w:color="auto"/>
            <w:right w:val="none" w:sz="0" w:space="0" w:color="auto"/>
          </w:divBdr>
        </w:div>
        <w:div w:id="172569505">
          <w:marLeft w:val="360"/>
          <w:marRight w:val="0"/>
          <w:marTop w:val="200"/>
          <w:marBottom w:val="0"/>
          <w:divBdr>
            <w:top w:val="none" w:sz="0" w:space="0" w:color="auto"/>
            <w:left w:val="none" w:sz="0" w:space="0" w:color="auto"/>
            <w:bottom w:val="none" w:sz="0" w:space="0" w:color="auto"/>
            <w:right w:val="none" w:sz="0" w:space="0" w:color="auto"/>
          </w:divBdr>
        </w:div>
        <w:div w:id="218708837">
          <w:marLeft w:val="360"/>
          <w:marRight w:val="0"/>
          <w:marTop w:val="200"/>
          <w:marBottom w:val="0"/>
          <w:divBdr>
            <w:top w:val="none" w:sz="0" w:space="0" w:color="auto"/>
            <w:left w:val="none" w:sz="0" w:space="0" w:color="auto"/>
            <w:bottom w:val="none" w:sz="0" w:space="0" w:color="auto"/>
            <w:right w:val="none" w:sz="0" w:space="0" w:color="auto"/>
          </w:divBdr>
        </w:div>
        <w:div w:id="569728333">
          <w:marLeft w:val="360"/>
          <w:marRight w:val="0"/>
          <w:marTop w:val="200"/>
          <w:marBottom w:val="0"/>
          <w:divBdr>
            <w:top w:val="none" w:sz="0" w:space="0" w:color="auto"/>
            <w:left w:val="none" w:sz="0" w:space="0" w:color="auto"/>
            <w:bottom w:val="none" w:sz="0" w:space="0" w:color="auto"/>
            <w:right w:val="none" w:sz="0" w:space="0" w:color="auto"/>
          </w:divBdr>
        </w:div>
        <w:div w:id="705955284">
          <w:marLeft w:val="360"/>
          <w:marRight w:val="0"/>
          <w:marTop w:val="200"/>
          <w:marBottom w:val="0"/>
          <w:divBdr>
            <w:top w:val="none" w:sz="0" w:space="0" w:color="auto"/>
            <w:left w:val="none" w:sz="0" w:space="0" w:color="auto"/>
            <w:bottom w:val="none" w:sz="0" w:space="0" w:color="auto"/>
            <w:right w:val="none" w:sz="0" w:space="0" w:color="auto"/>
          </w:divBdr>
        </w:div>
        <w:div w:id="723480888">
          <w:marLeft w:val="360"/>
          <w:marRight w:val="0"/>
          <w:marTop w:val="200"/>
          <w:marBottom w:val="0"/>
          <w:divBdr>
            <w:top w:val="none" w:sz="0" w:space="0" w:color="auto"/>
            <w:left w:val="none" w:sz="0" w:space="0" w:color="auto"/>
            <w:bottom w:val="none" w:sz="0" w:space="0" w:color="auto"/>
            <w:right w:val="none" w:sz="0" w:space="0" w:color="auto"/>
          </w:divBdr>
        </w:div>
        <w:div w:id="948049119">
          <w:marLeft w:val="360"/>
          <w:marRight w:val="0"/>
          <w:marTop w:val="200"/>
          <w:marBottom w:val="0"/>
          <w:divBdr>
            <w:top w:val="none" w:sz="0" w:space="0" w:color="auto"/>
            <w:left w:val="none" w:sz="0" w:space="0" w:color="auto"/>
            <w:bottom w:val="none" w:sz="0" w:space="0" w:color="auto"/>
            <w:right w:val="none" w:sz="0" w:space="0" w:color="auto"/>
          </w:divBdr>
        </w:div>
        <w:div w:id="1078332028">
          <w:marLeft w:val="360"/>
          <w:marRight w:val="0"/>
          <w:marTop w:val="200"/>
          <w:marBottom w:val="0"/>
          <w:divBdr>
            <w:top w:val="none" w:sz="0" w:space="0" w:color="auto"/>
            <w:left w:val="none" w:sz="0" w:space="0" w:color="auto"/>
            <w:bottom w:val="none" w:sz="0" w:space="0" w:color="auto"/>
            <w:right w:val="none" w:sz="0" w:space="0" w:color="auto"/>
          </w:divBdr>
        </w:div>
        <w:div w:id="1103838361">
          <w:marLeft w:val="360"/>
          <w:marRight w:val="0"/>
          <w:marTop w:val="200"/>
          <w:marBottom w:val="0"/>
          <w:divBdr>
            <w:top w:val="none" w:sz="0" w:space="0" w:color="auto"/>
            <w:left w:val="none" w:sz="0" w:space="0" w:color="auto"/>
            <w:bottom w:val="none" w:sz="0" w:space="0" w:color="auto"/>
            <w:right w:val="none" w:sz="0" w:space="0" w:color="auto"/>
          </w:divBdr>
        </w:div>
        <w:div w:id="1748530260">
          <w:marLeft w:val="360"/>
          <w:marRight w:val="0"/>
          <w:marTop w:val="200"/>
          <w:marBottom w:val="0"/>
          <w:divBdr>
            <w:top w:val="none" w:sz="0" w:space="0" w:color="auto"/>
            <w:left w:val="none" w:sz="0" w:space="0" w:color="auto"/>
            <w:bottom w:val="none" w:sz="0" w:space="0" w:color="auto"/>
            <w:right w:val="none" w:sz="0" w:space="0" w:color="auto"/>
          </w:divBdr>
        </w:div>
      </w:divsChild>
    </w:div>
    <w:div w:id="1211922606">
      <w:bodyDiv w:val="1"/>
      <w:marLeft w:val="0"/>
      <w:marRight w:val="0"/>
      <w:marTop w:val="0"/>
      <w:marBottom w:val="0"/>
      <w:divBdr>
        <w:top w:val="none" w:sz="0" w:space="0" w:color="auto"/>
        <w:left w:val="none" w:sz="0" w:space="0" w:color="auto"/>
        <w:bottom w:val="none" w:sz="0" w:space="0" w:color="auto"/>
        <w:right w:val="none" w:sz="0" w:space="0" w:color="auto"/>
      </w:divBdr>
      <w:divsChild>
        <w:div w:id="128597685">
          <w:marLeft w:val="360"/>
          <w:marRight w:val="0"/>
          <w:marTop w:val="200"/>
          <w:marBottom w:val="0"/>
          <w:divBdr>
            <w:top w:val="none" w:sz="0" w:space="0" w:color="auto"/>
            <w:left w:val="none" w:sz="0" w:space="0" w:color="auto"/>
            <w:bottom w:val="none" w:sz="0" w:space="0" w:color="auto"/>
            <w:right w:val="none" w:sz="0" w:space="0" w:color="auto"/>
          </w:divBdr>
        </w:div>
        <w:div w:id="333919208">
          <w:marLeft w:val="360"/>
          <w:marRight w:val="0"/>
          <w:marTop w:val="200"/>
          <w:marBottom w:val="0"/>
          <w:divBdr>
            <w:top w:val="none" w:sz="0" w:space="0" w:color="auto"/>
            <w:left w:val="none" w:sz="0" w:space="0" w:color="auto"/>
            <w:bottom w:val="none" w:sz="0" w:space="0" w:color="auto"/>
            <w:right w:val="none" w:sz="0" w:space="0" w:color="auto"/>
          </w:divBdr>
        </w:div>
        <w:div w:id="905992780">
          <w:marLeft w:val="360"/>
          <w:marRight w:val="0"/>
          <w:marTop w:val="200"/>
          <w:marBottom w:val="0"/>
          <w:divBdr>
            <w:top w:val="none" w:sz="0" w:space="0" w:color="auto"/>
            <w:left w:val="none" w:sz="0" w:space="0" w:color="auto"/>
            <w:bottom w:val="none" w:sz="0" w:space="0" w:color="auto"/>
            <w:right w:val="none" w:sz="0" w:space="0" w:color="auto"/>
          </w:divBdr>
        </w:div>
        <w:div w:id="1671131503">
          <w:marLeft w:val="360"/>
          <w:marRight w:val="0"/>
          <w:marTop w:val="200"/>
          <w:marBottom w:val="0"/>
          <w:divBdr>
            <w:top w:val="none" w:sz="0" w:space="0" w:color="auto"/>
            <w:left w:val="none" w:sz="0" w:space="0" w:color="auto"/>
            <w:bottom w:val="none" w:sz="0" w:space="0" w:color="auto"/>
            <w:right w:val="none" w:sz="0" w:space="0" w:color="auto"/>
          </w:divBdr>
        </w:div>
        <w:div w:id="1813988115">
          <w:marLeft w:val="360"/>
          <w:marRight w:val="0"/>
          <w:marTop w:val="200"/>
          <w:marBottom w:val="0"/>
          <w:divBdr>
            <w:top w:val="none" w:sz="0" w:space="0" w:color="auto"/>
            <w:left w:val="none" w:sz="0" w:space="0" w:color="auto"/>
            <w:bottom w:val="none" w:sz="0" w:space="0" w:color="auto"/>
            <w:right w:val="none" w:sz="0" w:space="0" w:color="auto"/>
          </w:divBdr>
        </w:div>
        <w:div w:id="2071608514">
          <w:marLeft w:val="360"/>
          <w:marRight w:val="0"/>
          <w:marTop w:val="200"/>
          <w:marBottom w:val="0"/>
          <w:divBdr>
            <w:top w:val="none" w:sz="0" w:space="0" w:color="auto"/>
            <w:left w:val="none" w:sz="0" w:space="0" w:color="auto"/>
            <w:bottom w:val="none" w:sz="0" w:space="0" w:color="auto"/>
            <w:right w:val="none" w:sz="0" w:space="0" w:color="auto"/>
          </w:divBdr>
        </w:div>
        <w:div w:id="2074153956">
          <w:marLeft w:val="360"/>
          <w:marRight w:val="0"/>
          <w:marTop w:val="200"/>
          <w:marBottom w:val="0"/>
          <w:divBdr>
            <w:top w:val="none" w:sz="0" w:space="0" w:color="auto"/>
            <w:left w:val="none" w:sz="0" w:space="0" w:color="auto"/>
            <w:bottom w:val="none" w:sz="0" w:space="0" w:color="auto"/>
            <w:right w:val="none" w:sz="0" w:space="0" w:color="auto"/>
          </w:divBdr>
        </w:div>
      </w:divsChild>
    </w:div>
    <w:div w:id="1268922881">
      <w:bodyDiv w:val="1"/>
      <w:marLeft w:val="0"/>
      <w:marRight w:val="0"/>
      <w:marTop w:val="0"/>
      <w:marBottom w:val="0"/>
      <w:divBdr>
        <w:top w:val="none" w:sz="0" w:space="0" w:color="auto"/>
        <w:left w:val="none" w:sz="0" w:space="0" w:color="auto"/>
        <w:bottom w:val="none" w:sz="0" w:space="0" w:color="auto"/>
        <w:right w:val="none" w:sz="0" w:space="0" w:color="auto"/>
      </w:divBdr>
      <w:divsChild>
        <w:div w:id="872697041">
          <w:marLeft w:val="360"/>
          <w:marRight w:val="0"/>
          <w:marTop w:val="200"/>
          <w:marBottom w:val="0"/>
          <w:divBdr>
            <w:top w:val="none" w:sz="0" w:space="0" w:color="auto"/>
            <w:left w:val="none" w:sz="0" w:space="0" w:color="auto"/>
            <w:bottom w:val="none" w:sz="0" w:space="0" w:color="auto"/>
            <w:right w:val="none" w:sz="0" w:space="0" w:color="auto"/>
          </w:divBdr>
        </w:div>
        <w:div w:id="1499346950">
          <w:marLeft w:val="360"/>
          <w:marRight w:val="0"/>
          <w:marTop w:val="200"/>
          <w:marBottom w:val="0"/>
          <w:divBdr>
            <w:top w:val="none" w:sz="0" w:space="0" w:color="auto"/>
            <w:left w:val="none" w:sz="0" w:space="0" w:color="auto"/>
            <w:bottom w:val="none" w:sz="0" w:space="0" w:color="auto"/>
            <w:right w:val="none" w:sz="0" w:space="0" w:color="auto"/>
          </w:divBdr>
        </w:div>
        <w:div w:id="1964267505">
          <w:marLeft w:val="360"/>
          <w:marRight w:val="0"/>
          <w:marTop w:val="200"/>
          <w:marBottom w:val="0"/>
          <w:divBdr>
            <w:top w:val="none" w:sz="0" w:space="0" w:color="auto"/>
            <w:left w:val="none" w:sz="0" w:space="0" w:color="auto"/>
            <w:bottom w:val="none" w:sz="0" w:space="0" w:color="auto"/>
            <w:right w:val="none" w:sz="0" w:space="0" w:color="auto"/>
          </w:divBdr>
        </w:div>
      </w:divsChild>
    </w:div>
    <w:div w:id="1278216944">
      <w:bodyDiv w:val="1"/>
      <w:marLeft w:val="0"/>
      <w:marRight w:val="0"/>
      <w:marTop w:val="0"/>
      <w:marBottom w:val="0"/>
      <w:divBdr>
        <w:top w:val="none" w:sz="0" w:space="0" w:color="auto"/>
        <w:left w:val="none" w:sz="0" w:space="0" w:color="auto"/>
        <w:bottom w:val="none" w:sz="0" w:space="0" w:color="auto"/>
        <w:right w:val="none" w:sz="0" w:space="0" w:color="auto"/>
      </w:divBdr>
      <w:divsChild>
        <w:div w:id="91168959">
          <w:marLeft w:val="360"/>
          <w:marRight w:val="0"/>
          <w:marTop w:val="200"/>
          <w:marBottom w:val="0"/>
          <w:divBdr>
            <w:top w:val="none" w:sz="0" w:space="0" w:color="auto"/>
            <w:left w:val="none" w:sz="0" w:space="0" w:color="auto"/>
            <w:bottom w:val="none" w:sz="0" w:space="0" w:color="auto"/>
            <w:right w:val="none" w:sz="0" w:space="0" w:color="auto"/>
          </w:divBdr>
        </w:div>
        <w:div w:id="1184436898">
          <w:marLeft w:val="360"/>
          <w:marRight w:val="0"/>
          <w:marTop w:val="200"/>
          <w:marBottom w:val="0"/>
          <w:divBdr>
            <w:top w:val="none" w:sz="0" w:space="0" w:color="auto"/>
            <w:left w:val="none" w:sz="0" w:space="0" w:color="auto"/>
            <w:bottom w:val="none" w:sz="0" w:space="0" w:color="auto"/>
            <w:right w:val="none" w:sz="0" w:space="0" w:color="auto"/>
          </w:divBdr>
        </w:div>
        <w:div w:id="1299804529">
          <w:marLeft w:val="360"/>
          <w:marRight w:val="0"/>
          <w:marTop w:val="200"/>
          <w:marBottom w:val="0"/>
          <w:divBdr>
            <w:top w:val="none" w:sz="0" w:space="0" w:color="auto"/>
            <w:left w:val="none" w:sz="0" w:space="0" w:color="auto"/>
            <w:bottom w:val="none" w:sz="0" w:space="0" w:color="auto"/>
            <w:right w:val="none" w:sz="0" w:space="0" w:color="auto"/>
          </w:divBdr>
        </w:div>
        <w:div w:id="1331828860">
          <w:marLeft w:val="360"/>
          <w:marRight w:val="0"/>
          <w:marTop w:val="200"/>
          <w:marBottom w:val="0"/>
          <w:divBdr>
            <w:top w:val="none" w:sz="0" w:space="0" w:color="auto"/>
            <w:left w:val="none" w:sz="0" w:space="0" w:color="auto"/>
            <w:bottom w:val="none" w:sz="0" w:space="0" w:color="auto"/>
            <w:right w:val="none" w:sz="0" w:space="0" w:color="auto"/>
          </w:divBdr>
        </w:div>
        <w:div w:id="1992169858">
          <w:marLeft w:val="360"/>
          <w:marRight w:val="0"/>
          <w:marTop w:val="200"/>
          <w:marBottom w:val="0"/>
          <w:divBdr>
            <w:top w:val="none" w:sz="0" w:space="0" w:color="auto"/>
            <w:left w:val="none" w:sz="0" w:space="0" w:color="auto"/>
            <w:bottom w:val="none" w:sz="0" w:space="0" w:color="auto"/>
            <w:right w:val="none" w:sz="0" w:space="0" w:color="auto"/>
          </w:divBdr>
        </w:div>
      </w:divsChild>
    </w:div>
    <w:div w:id="1288050921">
      <w:bodyDiv w:val="1"/>
      <w:marLeft w:val="0"/>
      <w:marRight w:val="0"/>
      <w:marTop w:val="0"/>
      <w:marBottom w:val="0"/>
      <w:divBdr>
        <w:top w:val="none" w:sz="0" w:space="0" w:color="auto"/>
        <w:left w:val="none" w:sz="0" w:space="0" w:color="auto"/>
        <w:bottom w:val="none" w:sz="0" w:space="0" w:color="auto"/>
        <w:right w:val="none" w:sz="0" w:space="0" w:color="auto"/>
      </w:divBdr>
      <w:divsChild>
        <w:div w:id="66464082">
          <w:marLeft w:val="360"/>
          <w:marRight w:val="0"/>
          <w:marTop w:val="200"/>
          <w:marBottom w:val="160"/>
          <w:divBdr>
            <w:top w:val="none" w:sz="0" w:space="0" w:color="auto"/>
            <w:left w:val="none" w:sz="0" w:space="0" w:color="auto"/>
            <w:bottom w:val="none" w:sz="0" w:space="0" w:color="auto"/>
            <w:right w:val="none" w:sz="0" w:space="0" w:color="auto"/>
          </w:divBdr>
        </w:div>
      </w:divsChild>
    </w:div>
    <w:div w:id="1289355843">
      <w:bodyDiv w:val="1"/>
      <w:marLeft w:val="0"/>
      <w:marRight w:val="0"/>
      <w:marTop w:val="0"/>
      <w:marBottom w:val="0"/>
      <w:divBdr>
        <w:top w:val="none" w:sz="0" w:space="0" w:color="auto"/>
        <w:left w:val="none" w:sz="0" w:space="0" w:color="auto"/>
        <w:bottom w:val="none" w:sz="0" w:space="0" w:color="auto"/>
        <w:right w:val="none" w:sz="0" w:space="0" w:color="auto"/>
      </w:divBdr>
    </w:div>
    <w:div w:id="1330599171">
      <w:bodyDiv w:val="1"/>
      <w:marLeft w:val="0"/>
      <w:marRight w:val="0"/>
      <w:marTop w:val="0"/>
      <w:marBottom w:val="0"/>
      <w:divBdr>
        <w:top w:val="none" w:sz="0" w:space="0" w:color="auto"/>
        <w:left w:val="none" w:sz="0" w:space="0" w:color="auto"/>
        <w:bottom w:val="none" w:sz="0" w:space="0" w:color="auto"/>
        <w:right w:val="none" w:sz="0" w:space="0" w:color="auto"/>
      </w:divBdr>
      <w:divsChild>
        <w:div w:id="90317381">
          <w:marLeft w:val="360"/>
          <w:marRight w:val="0"/>
          <w:marTop w:val="200"/>
          <w:marBottom w:val="0"/>
          <w:divBdr>
            <w:top w:val="none" w:sz="0" w:space="0" w:color="auto"/>
            <w:left w:val="none" w:sz="0" w:space="0" w:color="auto"/>
            <w:bottom w:val="none" w:sz="0" w:space="0" w:color="auto"/>
            <w:right w:val="none" w:sz="0" w:space="0" w:color="auto"/>
          </w:divBdr>
        </w:div>
        <w:div w:id="175000602">
          <w:marLeft w:val="360"/>
          <w:marRight w:val="0"/>
          <w:marTop w:val="200"/>
          <w:marBottom w:val="0"/>
          <w:divBdr>
            <w:top w:val="none" w:sz="0" w:space="0" w:color="auto"/>
            <w:left w:val="none" w:sz="0" w:space="0" w:color="auto"/>
            <w:bottom w:val="none" w:sz="0" w:space="0" w:color="auto"/>
            <w:right w:val="none" w:sz="0" w:space="0" w:color="auto"/>
          </w:divBdr>
        </w:div>
        <w:div w:id="349963082">
          <w:marLeft w:val="360"/>
          <w:marRight w:val="0"/>
          <w:marTop w:val="200"/>
          <w:marBottom w:val="0"/>
          <w:divBdr>
            <w:top w:val="none" w:sz="0" w:space="0" w:color="auto"/>
            <w:left w:val="none" w:sz="0" w:space="0" w:color="auto"/>
            <w:bottom w:val="none" w:sz="0" w:space="0" w:color="auto"/>
            <w:right w:val="none" w:sz="0" w:space="0" w:color="auto"/>
          </w:divBdr>
        </w:div>
        <w:div w:id="900210044">
          <w:marLeft w:val="360"/>
          <w:marRight w:val="0"/>
          <w:marTop w:val="200"/>
          <w:marBottom w:val="0"/>
          <w:divBdr>
            <w:top w:val="none" w:sz="0" w:space="0" w:color="auto"/>
            <w:left w:val="none" w:sz="0" w:space="0" w:color="auto"/>
            <w:bottom w:val="none" w:sz="0" w:space="0" w:color="auto"/>
            <w:right w:val="none" w:sz="0" w:space="0" w:color="auto"/>
          </w:divBdr>
        </w:div>
        <w:div w:id="1319917485">
          <w:marLeft w:val="360"/>
          <w:marRight w:val="0"/>
          <w:marTop w:val="200"/>
          <w:marBottom w:val="0"/>
          <w:divBdr>
            <w:top w:val="none" w:sz="0" w:space="0" w:color="auto"/>
            <w:left w:val="none" w:sz="0" w:space="0" w:color="auto"/>
            <w:bottom w:val="none" w:sz="0" w:space="0" w:color="auto"/>
            <w:right w:val="none" w:sz="0" w:space="0" w:color="auto"/>
          </w:divBdr>
        </w:div>
        <w:div w:id="1585801580">
          <w:marLeft w:val="360"/>
          <w:marRight w:val="0"/>
          <w:marTop w:val="200"/>
          <w:marBottom w:val="0"/>
          <w:divBdr>
            <w:top w:val="none" w:sz="0" w:space="0" w:color="auto"/>
            <w:left w:val="none" w:sz="0" w:space="0" w:color="auto"/>
            <w:bottom w:val="none" w:sz="0" w:space="0" w:color="auto"/>
            <w:right w:val="none" w:sz="0" w:space="0" w:color="auto"/>
          </w:divBdr>
        </w:div>
        <w:div w:id="1773433475">
          <w:marLeft w:val="360"/>
          <w:marRight w:val="0"/>
          <w:marTop w:val="200"/>
          <w:marBottom w:val="0"/>
          <w:divBdr>
            <w:top w:val="none" w:sz="0" w:space="0" w:color="auto"/>
            <w:left w:val="none" w:sz="0" w:space="0" w:color="auto"/>
            <w:bottom w:val="none" w:sz="0" w:space="0" w:color="auto"/>
            <w:right w:val="none" w:sz="0" w:space="0" w:color="auto"/>
          </w:divBdr>
        </w:div>
      </w:divsChild>
    </w:div>
    <w:div w:id="1534002775">
      <w:bodyDiv w:val="1"/>
      <w:marLeft w:val="0"/>
      <w:marRight w:val="0"/>
      <w:marTop w:val="0"/>
      <w:marBottom w:val="0"/>
      <w:divBdr>
        <w:top w:val="none" w:sz="0" w:space="0" w:color="auto"/>
        <w:left w:val="none" w:sz="0" w:space="0" w:color="auto"/>
        <w:bottom w:val="none" w:sz="0" w:space="0" w:color="auto"/>
        <w:right w:val="none" w:sz="0" w:space="0" w:color="auto"/>
      </w:divBdr>
      <w:divsChild>
        <w:div w:id="128520170">
          <w:marLeft w:val="547"/>
          <w:marRight w:val="0"/>
          <w:marTop w:val="0"/>
          <w:marBottom w:val="0"/>
          <w:divBdr>
            <w:top w:val="none" w:sz="0" w:space="0" w:color="auto"/>
            <w:left w:val="none" w:sz="0" w:space="0" w:color="auto"/>
            <w:bottom w:val="none" w:sz="0" w:space="0" w:color="auto"/>
            <w:right w:val="none" w:sz="0" w:space="0" w:color="auto"/>
          </w:divBdr>
        </w:div>
        <w:div w:id="383334879">
          <w:marLeft w:val="547"/>
          <w:marRight w:val="0"/>
          <w:marTop w:val="0"/>
          <w:marBottom w:val="0"/>
          <w:divBdr>
            <w:top w:val="none" w:sz="0" w:space="0" w:color="auto"/>
            <w:left w:val="none" w:sz="0" w:space="0" w:color="auto"/>
            <w:bottom w:val="none" w:sz="0" w:space="0" w:color="auto"/>
            <w:right w:val="none" w:sz="0" w:space="0" w:color="auto"/>
          </w:divBdr>
        </w:div>
        <w:div w:id="521940300">
          <w:marLeft w:val="547"/>
          <w:marRight w:val="0"/>
          <w:marTop w:val="0"/>
          <w:marBottom w:val="0"/>
          <w:divBdr>
            <w:top w:val="none" w:sz="0" w:space="0" w:color="auto"/>
            <w:left w:val="none" w:sz="0" w:space="0" w:color="auto"/>
            <w:bottom w:val="none" w:sz="0" w:space="0" w:color="auto"/>
            <w:right w:val="none" w:sz="0" w:space="0" w:color="auto"/>
          </w:divBdr>
        </w:div>
        <w:div w:id="805391471">
          <w:marLeft w:val="547"/>
          <w:marRight w:val="0"/>
          <w:marTop w:val="0"/>
          <w:marBottom w:val="0"/>
          <w:divBdr>
            <w:top w:val="none" w:sz="0" w:space="0" w:color="auto"/>
            <w:left w:val="none" w:sz="0" w:space="0" w:color="auto"/>
            <w:bottom w:val="none" w:sz="0" w:space="0" w:color="auto"/>
            <w:right w:val="none" w:sz="0" w:space="0" w:color="auto"/>
          </w:divBdr>
        </w:div>
        <w:div w:id="1303266454">
          <w:marLeft w:val="547"/>
          <w:marRight w:val="0"/>
          <w:marTop w:val="0"/>
          <w:marBottom w:val="0"/>
          <w:divBdr>
            <w:top w:val="none" w:sz="0" w:space="0" w:color="auto"/>
            <w:left w:val="none" w:sz="0" w:space="0" w:color="auto"/>
            <w:bottom w:val="none" w:sz="0" w:space="0" w:color="auto"/>
            <w:right w:val="none" w:sz="0" w:space="0" w:color="auto"/>
          </w:divBdr>
        </w:div>
        <w:div w:id="1450785232">
          <w:marLeft w:val="547"/>
          <w:marRight w:val="0"/>
          <w:marTop w:val="0"/>
          <w:marBottom w:val="0"/>
          <w:divBdr>
            <w:top w:val="none" w:sz="0" w:space="0" w:color="auto"/>
            <w:left w:val="none" w:sz="0" w:space="0" w:color="auto"/>
            <w:bottom w:val="none" w:sz="0" w:space="0" w:color="auto"/>
            <w:right w:val="none" w:sz="0" w:space="0" w:color="auto"/>
          </w:divBdr>
        </w:div>
      </w:divsChild>
    </w:div>
    <w:div w:id="1592161940">
      <w:bodyDiv w:val="1"/>
      <w:marLeft w:val="0"/>
      <w:marRight w:val="0"/>
      <w:marTop w:val="0"/>
      <w:marBottom w:val="0"/>
      <w:divBdr>
        <w:top w:val="none" w:sz="0" w:space="0" w:color="auto"/>
        <w:left w:val="none" w:sz="0" w:space="0" w:color="auto"/>
        <w:bottom w:val="none" w:sz="0" w:space="0" w:color="auto"/>
        <w:right w:val="none" w:sz="0" w:space="0" w:color="auto"/>
      </w:divBdr>
      <w:divsChild>
        <w:div w:id="261036704">
          <w:marLeft w:val="360"/>
          <w:marRight w:val="0"/>
          <w:marTop w:val="200"/>
          <w:marBottom w:val="0"/>
          <w:divBdr>
            <w:top w:val="none" w:sz="0" w:space="0" w:color="auto"/>
            <w:left w:val="none" w:sz="0" w:space="0" w:color="auto"/>
            <w:bottom w:val="none" w:sz="0" w:space="0" w:color="auto"/>
            <w:right w:val="none" w:sz="0" w:space="0" w:color="auto"/>
          </w:divBdr>
        </w:div>
        <w:div w:id="694501563">
          <w:marLeft w:val="360"/>
          <w:marRight w:val="0"/>
          <w:marTop w:val="200"/>
          <w:marBottom w:val="0"/>
          <w:divBdr>
            <w:top w:val="none" w:sz="0" w:space="0" w:color="auto"/>
            <w:left w:val="none" w:sz="0" w:space="0" w:color="auto"/>
            <w:bottom w:val="none" w:sz="0" w:space="0" w:color="auto"/>
            <w:right w:val="none" w:sz="0" w:space="0" w:color="auto"/>
          </w:divBdr>
        </w:div>
        <w:div w:id="762338815">
          <w:marLeft w:val="360"/>
          <w:marRight w:val="0"/>
          <w:marTop w:val="200"/>
          <w:marBottom w:val="0"/>
          <w:divBdr>
            <w:top w:val="none" w:sz="0" w:space="0" w:color="auto"/>
            <w:left w:val="none" w:sz="0" w:space="0" w:color="auto"/>
            <w:bottom w:val="none" w:sz="0" w:space="0" w:color="auto"/>
            <w:right w:val="none" w:sz="0" w:space="0" w:color="auto"/>
          </w:divBdr>
        </w:div>
        <w:div w:id="1960451357">
          <w:marLeft w:val="360"/>
          <w:marRight w:val="0"/>
          <w:marTop w:val="200"/>
          <w:marBottom w:val="0"/>
          <w:divBdr>
            <w:top w:val="none" w:sz="0" w:space="0" w:color="auto"/>
            <w:left w:val="none" w:sz="0" w:space="0" w:color="auto"/>
            <w:bottom w:val="none" w:sz="0" w:space="0" w:color="auto"/>
            <w:right w:val="none" w:sz="0" w:space="0" w:color="auto"/>
          </w:divBdr>
        </w:div>
      </w:divsChild>
    </w:div>
    <w:div w:id="1630092855">
      <w:bodyDiv w:val="1"/>
      <w:marLeft w:val="0"/>
      <w:marRight w:val="0"/>
      <w:marTop w:val="0"/>
      <w:marBottom w:val="0"/>
      <w:divBdr>
        <w:top w:val="none" w:sz="0" w:space="0" w:color="auto"/>
        <w:left w:val="none" w:sz="0" w:space="0" w:color="auto"/>
        <w:bottom w:val="none" w:sz="0" w:space="0" w:color="auto"/>
        <w:right w:val="none" w:sz="0" w:space="0" w:color="auto"/>
      </w:divBdr>
    </w:div>
    <w:div w:id="1716853140">
      <w:bodyDiv w:val="1"/>
      <w:marLeft w:val="0"/>
      <w:marRight w:val="0"/>
      <w:marTop w:val="0"/>
      <w:marBottom w:val="0"/>
      <w:divBdr>
        <w:top w:val="none" w:sz="0" w:space="0" w:color="auto"/>
        <w:left w:val="none" w:sz="0" w:space="0" w:color="auto"/>
        <w:bottom w:val="none" w:sz="0" w:space="0" w:color="auto"/>
        <w:right w:val="none" w:sz="0" w:space="0" w:color="auto"/>
      </w:divBdr>
    </w:div>
    <w:div w:id="1719890973">
      <w:bodyDiv w:val="1"/>
      <w:marLeft w:val="0"/>
      <w:marRight w:val="0"/>
      <w:marTop w:val="0"/>
      <w:marBottom w:val="0"/>
      <w:divBdr>
        <w:top w:val="none" w:sz="0" w:space="0" w:color="auto"/>
        <w:left w:val="none" w:sz="0" w:space="0" w:color="auto"/>
        <w:bottom w:val="none" w:sz="0" w:space="0" w:color="auto"/>
        <w:right w:val="none" w:sz="0" w:space="0" w:color="auto"/>
      </w:divBdr>
      <w:divsChild>
        <w:div w:id="441073424">
          <w:marLeft w:val="360"/>
          <w:marRight w:val="0"/>
          <w:marTop w:val="200"/>
          <w:marBottom w:val="0"/>
          <w:divBdr>
            <w:top w:val="none" w:sz="0" w:space="0" w:color="auto"/>
            <w:left w:val="none" w:sz="0" w:space="0" w:color="auto"/>
            <w:bottom w:val="none" w:sz="0" w:space="0" w:color="auto"/>
            <w:right w:val="none" w:sz="0" w:space="0" w:color="auto"/>
          </w:divBdr>
        </w:div>
      </w:divsChild>
    </w:div>
    <w:div w:id="1723673796">
      <w:bodyDiv w:val="1"/>
      <w:marLeft w:val="0"/>
      <w:marRight w:val="0"/>
      <w:marTop w:val="0"/>
      <w:marBottom w:val="0"/>
      <w:divBdr>
        <w:top w:val="none" w:sz="0" w:space="0" w:color="auto"/>
        <w:left w:val="none" w:sz="0" w:space="0" w:color="auto"/>
        <w:bottom w:val="none" w:sz="0" w:space="0" w:color="auto"/>
        <w:right w:val="none" w:sz="0" w:space="0" w:color="auto"/>
      </w:divBdr>
      <w:divsChild>
        <w:div w:id="262610177">
          <w:marLeft w:val="547"/>
          <w:marRight w:val="0"/>
          <w:marTop w:val="115"/>
          <w:marBottom w:val="0"/>
          <w:divBdr>
            <w:top w:val="none" w:sz="0" w:space="0" w:color="auto"/>
            <w:left w:val="none" w:sz="0" w:space="0" w:color="auto"/>
            <w:bottom w:val="none" w:sz="0" w:space="0" w:color="auto"/>
            <w:right w:val="none" w:sz="0" w:space="0" w:color="auto"/>
          </w:divBdr>
        </w:div>
        <w:div w:id="667827745">
          <w:marLeft w:val="547"/>
          <w:marRight w:val="0"/>
          <w:marTop w:val="115"/>
          <w:marBottom w:val="0"/>
          <w:divBdr>
            <w:top w:val="none" w:sz="0" w:space="0" w:color="auto"/>
            <w:left w:val="none" w:sz="0" w:space="0" w:color="auto"/>
            <w:bottom w:val="none" w:sz="0" w:space="0" w:color="auto"/>
            <w:right w:val="none" w:sz="0" w:space="0" w:color="auto"/>
          </w:divBdr>
        </w:div>
        <w:div w:id="724720950">
          <w:marLeft w:val="547"/>
          <w:marRight w:val="0"/>
          <w:marTop w:val="115"/>
          <w:marBottom w:val="0"/>
          <w:divBdr>
            <w:top w:val="none" w:sz="0" w:space="0" w:color="auto"/>
            <w:left w:val="none" w:sz="0" w:space="0" w:color="auto"/>
            <w:bottom w:val="none" w:sz="0" w:space="0" w:color="auto"/>
            <w:right w:val="none" w:sz="0" w:space="0" w:color="auto"/>
          </w:divBdr>
        </w:div>
        <w:div w:id="812912473">
          <w:marLeft w:val="547"/>
          <w:marRight w:val="0"/>
          <w:marTop w:val="77"/>
          <w:marBottom w:val="0"/>
          <w:divBdr>
            <w:top w:val="none" w:sz="0" w:space="0" w:color="auto"/>
            <w:left w:val="none" w:sz="0" w:space="0" w:color="auto"/>
            <w:bottom w:val="none" w:sz="0" w:space="0" w:color="auto"/>
            <w:right w:val="none" w:sz="0" w:space="0" w:color="auto"/>
          </w:divBdr>
        </w:div>
        <w:div w:id="1452899853">
          <w:marLeft w:val="547"/>
          <w:marRight w:val="0"/>
          <w:marTop w:val="115"/>
          <w:marBottom w:val="0"/>
          <w:divBdr>
            <w:top w:val="none" w:sz="0" w:space="0" w:color="auto"/>
            <w:left w:val="none" w:sz="0" w:space="0" w:color="auto"/>
            <w:bottom w:val="none" w:sz="0" w:space="0" w:color="auto"/>
            <w:right w:val="none" w:sz="0" w:space="0" w:color="auto"/>
          </w:divBdr>
        </w:div>
        <w:div w:id="1889142064">
          <w:marLeft w:val="547"/>
          <w:marRight w:val="0"/>
          <w:marTop w:val="115"/>
          <w:marBottom w:val="0"/>
          <w:divBdr>
            <w:top w:val="none" w:sz="0" w:space="0" w:color="auto"/>
            <w:left w:val="none" w:sz="0" w:space="0" w:color="auto"/>
            <w:bottom w:val="none" w:sz="0" w:space="0" w:color="auto"/>
            <w:right w:val="none" w:sz="0" w:space="0" w:color="auto"/>
          </w:divBdr>
        </w:div>
        <w:div w:id="2028409577">
          <w:marLeft w:val="547"/>
          <w:marRight w:val="0"/>
          <w:marTop w:val="115"/>
          <w:marBottom w:val="0"/>
          <w:divBdr>
            <w:top w:val="none" w:sz="0" w:space="0" w:color="auto"/>
            <w:left w:val="none" w:sz="0" w:space="0" w:color="auto"/>
            <w:bottom w:val="none" w:sz="0" w:space="0" w:color="auto"/>
            <w:right w:val="none" w:sz="0" w:space="0" w:color="auto"/>
          </w:divBdr>
        </w:div>
      </w:divsChild>
    </w:div>
    <w:div w:id="1797873162">
      <w:bodyDiv w:val="1"/>
      <w:marLeft w:val="0"/>
      <w:marRight w:val="0"/>
      <w:marTop w:val="0"/>
      <w:marBottom w:val="0"/>
      <w:divBdr>
        <w:top w:val="none" w:sz="0" w:space="0" w:color="auto"/>
        <w:left w:val="none" w:sz="0" w:space="0" w:color="auto"/>
        <w:bottom w:val="none" w:sz="0" w:space="0" w:color="auto"/>
        <w:right w:val="none" w:sz="0" w:space="0" w:color="auto"/>
      </w:divBdr>
      <w:divsChild>
        <w:div w:id="450981298">
          <w:marLeft w:val="360"/>
          <w:marRight w:val="0"/>
          <w:marTop w:val="200"/>
          <w:marBottom w:val="0"/>
          <w:divBdr>
            <w:top w:val="none" w:sz="0" w:space="0" w:color="auto"/>
            <w:left w:val="none" w:sz="0" w:space="0" w:color="auto"/>
            <w:bottom w:val="none" w:sz="0" w:space="0" w:color="auto"/>
            <w:right w:val="none" w:sz="0" w:space="0" w:color="auto"/>
          </w:divBdr>
        </w:div>
        <w:div w:id="761686952">
          <w:marLeft w:val="360"/>
          <w:marRight w:val="0"/>
          <w:marTop w:val="200"/>
          <w:marBottom w:val="0"/>
          <w:divBdr>
            <w:top w:val="none" w:sz="0" w:space="0" w:color="auto"/>
            <w:left w:val="none" w:sz="0" w:space="0" w:color="auto"/>
            <w:bottom w:val="none" w:sz="0" w:space="0" w:color="auto"/>
            <w:right w:val="none" w:sz="0" w:space="0" w:color="auto"/>
          </w:divBdr>
        </w:div>
        <w:div w:id="1835879367">
          <w:marLeft w:val="360"/>
          <w:marRight w:val="0"/>
          <w:marTop w:val="200"/>
          <w:marBottom w:val="0"/>
          <w:divBdr>
            <w:top w:val="none" w:sz="0" w:space="0" w:color="auto"/>
            <w:left w:val="none" w:sz="0" w:space="0" w:color="auto"/>
            <w:bottom w:val="none" w:sz="0" w:space="0" w:color="auto"/>
            <w:right w:val="none" w:sz="0" w:space="0" w:color="auto"/>
          </w:divBdr>
        </w:div>
        <w:div w:id="2072145822">
          <w:marLeft w:val="360"/>
          <w:marRight w:val="0"/>
          <w:marTop w:val="200"/>
          <w:marBottom w:val="0"/>
          <w:divBdr>
            <w:top w:val="none" w:sz="0" w:space="0" w:color="auto"/>
            <w:left w:val="none" w:sz="0" w:space="0" w:color="auto"/>
            <w:bottom w:val="none" w:sz="0" w:space="0" w:color="auto"/>
            <w:right w:val="none" w:sz="0" w:space="0" w:color="auto"/>
          </w:divBdr>
        </w:div>
      </w:divsChild>
    </w:div>
    <w:div w:id="1816023845">
      <w:bodyDiv w:val="1"/>
      <w:marLeft w:val="0"/>
      <w:marRight w:val="0"/>
      <w:marTop w:val="0"/>
      <w:marBottom w:val="0"/>
      <w:divBdr>
        <w:top w:val="none" w:sz="0" w:space="0" w:color="auto"/>
        <w:left w:val="none" w:sz="0" w:space="0" w:color="auto"/>
        <w:bottom w:val="none" w:sz="0" w:space="0" w:color="auto"/>
        <w:right w:val="none" w:sz="0" w:space="0" w:color="auto"/>
      </w:divBdr>
      <w:divsChild>
        <w:div w:id="1166287170">
          <w:marLeft w:val="547"/>
          <w:marRight w:val="0"/>
          <w:marTop w:val="0"/>
          <w:marBottom w:val="0"/>
          <w:divBdr>
            <w:top w:val="none" w:sz="0" w:space="0" w:color="auto"/>
            <w:left w:val="none" w:sz="0" w:space="0" w:color="auto"/>
            <w:bottom w:val="none" w:sz="0" w:space="0" w:color="auto"/>
            <w:right w:val="none" w:sz="0" w:space="0" w:color="auto"/>
          </w:divBdr>
        </w:div>
      </w:divsChild>
    </w:div>
    <w:div w:id="1835803851">
      <w:bodyDiv w:val="1"/>
      <w:marLeft w:val="0"/>
      <w:marRight w:val="0"/>
      <w:marTop w:val="0"/>
      <w:marBottom w:val="0"/>
      <w:divBdr>
        <w:top w:val="none" w:sz="0" w:space="0" w:color="auto"/>
        <w:left w:val="none" w:sz="0" w:space="0" w:color="auto"/>
        <w:bottom w:val="none" w:sz="0" w:space="0" w:color="auto"/>
        <w:right w:val="none" w:sz="0" w:space="0" w:color="auto"/>
      </w:divBdr>
      <w:divsChild>
        <w:div w:id="75249979">
          <w:marLeft w:val="547"/>
          <w:marRight w:val="0"/>
          <w:marTop w:val="0"/>
          <w:marBottom w:val="160"/>
          <w:divBdr>
            <w:top w:val="none" w:sz="0" w:space="0" w:color="auto"/>
            <w:left w:val="none" w:sz="0" w:space="0" w:color="auto"/>
            <w:bottom w:val="none" w:sz="0" w:space="0" w:color="auto"/>
            <w:right w:val="none" w:sz="0" w:space="0" w:color="auto"/>
          </w:divBdr>
        </w:div>
        <w:div w:id="712118565">
          <w:marLeft w:val="547"/>
          <w:marRight w:val="0"/>
          <w:marTop w:val="0"/>
          <w:marBottom w:val="160"/>
          <w:divBdr>
            <w:top w:val="none" w:sz="0" w:space="0" w:color="auto"/>
            <w:left w:val="none" w:sz="0" w:space="0" w:color="auto"/>
            <w:bottom w:val="none" w:sz="0" w:space="0" w:color="auto"/>
            <w:right w:val="none" w:sz="0" w:space="0" w:color="auto"/>
          </w:divBdr>
        </w:div>
        <w:div w:id="1157575608">
          <w:marLeft w:val="547"/>
          <w:marRight w:val="0"/>
          <w:marTop w:val="0"/>
          <w:marBottom w:val="160"/>
          <w:divBdr>
            <w:top w:val="none" w:sz="0" w:space="0" w:color="auto"/>
            <w:left w:val="none" w:sz="0" w:space="0" w:color="auto"/>
            <w:bottom w:val="none" w:sz="0" w:space="0" w:color="auto"/>
            <w:right w:val="none" w:sz="0" w:space="0" w:color="auto"/>
          </w:divBdr>
        </w:div>
        <w:div w:id="1445491506">
          <w:marLeft w:val="547"/>
          <w:marRight w:val="0"/>
          <w:marTop w:val="0"/>
          <w:marBottom w:val="160"/>
          <w:divBdr>
            <w:top w:val="none" w:sz="0" w:space="0" w:color="auto"/>
            <w:left w:val="none" w:sz="0" w:space="0" w:color="auto"/>
            <w:bottom w:val="none" w:sz="0" w:space="0" w:color="auto"/>
            <w:right w:val="none" w:sz="0" w:space="0" w:color="auto"/>
          </w:divBdr>
        </w:div>
      </w:divsChild>
    </w:div>
    <w:div w:id="1951081956">
      <w:bodyDiv w:val="1"/>
      <w:marLeft w:val="0"/>
      <w:marRight w:val="0"/>
      <w:marTop w:val="0"/>
      <w:marBottom w:val="0"/>
      <w:divBdr>
        <w:top w:val="none" w:sz="0" w:space="0" w:color="auto"/>
        <w:left w:val="none" w:sz="0" w:space="0" w:color="auto"/>
        <w:bottom w:val="none" w:sz="0" w:space="0" w:color="auto"/>
        <w:right w:val="none" w:sz="0" w:space="0" w:color="auto"/>
      </w:divBdr>
    </w:div>
    <w:div w:id="1952862320">
      <w:bodyDiv w:val="1"/>
      <w:marLeft w:val="0"/>
      <w:marRight w:val="0"/>
      <w:marTop w:val="0"/>
      <w:marBottom w:val="0"/>
      <w:divBdr>
        <w:top w:val="none" w:sz="0" w:space="0" w:color="auto"/>
        <w:left w:val="none" w:sz="0" w:space="0" w:color="auto"/>
        <w:bottom w:val="none" w:sz="0" w:space="0" w:color="auto"/>
        <w:right w:val="none" w:sz="0" w:space="0" w:color="auto"/>
      </w:divBdr>
    </w:div>
    <w:div w:id="1963075077">
      <w:bodyDiv w:val="1"/>
      <w:marLeft w:val="0"/>
      <w:marRight w:val="0"/>
      <w:marTop w:val="0"/>
      <w:marBottom w:val="0"/>
      <w:divBdr>
        <w:top w:val="none" w:sz="0" w:space="0" w:color="auto"/>
        <w:left w:val="none" w:sz="0" w:space="0" w:color="auto"/>
        <w:bottom w:val="none" w:sz="0" w:space="0" w:color="auto"/>
        <w:right w:val="none" w:sz="0" w:space="0" w:color="auto"/>
      </w:divBdr>
      <w:divsChild>
        <w:div w:id="702941298">
          <w:marLeft w:val="360"/>
          <w:marRight w:val="0"/>
          <w:marTop w:val="200"/>
          <w:marBottom w:val="0"/>
          <w:divBdr>
            <w:top w:val="none" w:sz="0" w:space="0" w:color="auto"/>
            <w:left w:val="none" w:sz="0" w:space="0" w:color="auto"/>
            <w:bottom w:val="none" w:sz="0" w:space="0" w:color="auto"/>
            <w:right w:val="none" w:sz="0" w:space="0" w:color="auto"/>
          </w:divBdr>
        </w:div>
        <w:div w:id="975909381">
          <w:marLeft w:val="360"/>
          <w:marRight w:val="0"/>
          <w:marTop w:val="200"/>
          <w:marBottom w:val="0"/>
          <w:divBdr>
            <w:top w:val="none" w:sz="0" w:space="0" w:color="auto"/>
            <w:left w:val="none" w:sz="0" w:space="0" w:color="auto"/>
            <w:bottom w:val="none" w:sz="0" w:space="0" w:color="auto"/>
            <w:right w:val="none" w:sz="0" w:space="0" w:color="auto"/>
          </w:divBdr>
        </w:div>
        <w:div w:id="995185364">
          <w:marLeft w:val="360"/>
          <w:marRight w:val="0"/>
          <w:marTop w:val="200"/>
          <w:marBottom w:val="0"/>
          <w:divBdr>
            <w:top w:val="none" w:sz="0" w:space="0" w:color="auto"/>
            <w:left w:val="none" w:sz="0" w:space="0" w:color="auto"/>
            <w:bottom w:val="none" w:sz="0" w:space="0" w:color="auto"/>
            <w:right w:val="none" w:sz="0" w:space="0" w:color="auto"/>
          </w:divBdr>
        </w:div>
        <w:div w:id="1717124089">
          <w:marLeft w:val="360"/>
          <w:marRight w:val="0"/>
          <w:marTop w:val="200"/>
          <w:marBottom w:val="0"/>
          <w:divBdr>
            <w:top w:val="none" w:sz="0" w:space="0" w:color="auto"/>
            <w:left w:val="none" w:sz="0" w:space="0" w:color="auto"/>
            <w:bottom w:val="none" w:sz="0" w:space="0" w:color="auto"/>
            <w:right w:val="none" w:sz="0" w:space="0" w:color="auto"/>
          </w:divBdr>
        </w:div>
      </w:divsChild>
    </w:div>
    <w:div w:id="2040888029">
      <w:bodyDiv w:val="1"/>
      <w:marLeft w:val="0"/>
      <w:marRight w:val="0"/>
      <w:marTop w:val="0"/>
      <w:marBottom w:val="0"/>
      <w:divBdr>
        <w:top w:val="none" w:sz="0" w:space="0" w:color="auto"/>
        <w:left w:val="none" w:sz="0" w:space="0" w:color="auto"/>
        <w:bottom w:val="none" w:sz="0" w:space="0" w:color="auto"/>
        <w:right w:val="none" w:sz="0" w:space="0" w:color="auto"/>
      </w:divBdr>
      <w:divsChild>
        <w:div w:id="255525728">
          <w:marLeft w:val="360"/>
          <w:marRight w:val="0"/>
          <w:marTop w:val="200"/>
          <w:marBottom w:val="0"/>
          <w:divBdr>
            <w:top w:val="none" w:sz="0" w:space="0" w:color="auto"/>
            <w:left w:val="none" w:sz="0" w:space="0" w:color="auto"/>
            <w:bottom w:val="none" w:sz="0" w:space="0" w:color="auto"/>
            <w:right w:val="none" w:sz="0" w:space="0" w:color="auto"/>
          </w:divBdr>
        </w:div>
      </w:divsChild>
    </w:div>
    <w:div w:id="2067482795">
      <w:bodyDiv w:val="1"/>
      <w:marLeft w:val="0"/>
      <w:marRight w:val="0"/>
      <w:marTop w:val="0"/>
      <w:marBottom w:val="0"/>
      <w:divBdr>
        <w:top w:val="none" w:sz="0" w:space="0" w:color="auto"/>
        <w:left w:val="none" w:sz="0" w:space="0" w:color="auto"/>
        <w:bottom w:val="none" w:sz="0" w:space="0" w:color="auto"/>
        <w:right w:val="none" w:sz="0" w:space="0" w:color="auto"/>
      </w:divBdr>
      <w:divsChild>
        <w:div w:id="187109660">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Evans%20ME%5bAuthor%5d&amp;cauthor=true&amp;cauthor_uid=15892589"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ncbi.nlm.nih.gov/pubmed/?term=Shams%20WE%5bAuthor%5d&amp;cauthor=true&amp;cauthor_uid=15892589" TargetMode="External"/><Relationship Id="rId12" Type="http://schemas.openxmlformats.org/officeDocument/2006/relationships/hyperlink" Target="http://www.ncbi.nlm.nih.gov/pubmed/?term=Evans%20ME%5bAuthor%5d&amp;cauthor=true&amp;cauthor_uid=158925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ncbi.nlm.nih.gov/pubmed/?term=Shams%20WE%5bAuthor%5d&amp;cauthor=true&amp;cauthor_uid=15892589" TargetMode="External"/><Relationship Id="rId5" Type="http://schemas.openxmlformats.org/officeDocument/2006/relationships/hyperlink" Target="https://www.hopkinsguides.com/hopkins/view/Johns_Hopkins_ABX_Guide/540565/all/Trimethoprim_+_Sulfamethoxazole"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1829</TotalTime>
  <Pages>29</Pages>
  <Words>7907</Words>
  <Characters>45071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Meher Rizvi</dc:creator>
  <cp:keywords/>
  <dc:description/>
  <cp:lastModifiedBy>Meher Rizvi</cp:lastModifiedBy>
  <cp:revision>7</cp:revision>
  <dcterms:created xsi:type="dcterms:W3CDTF">2022-02-06T17:01:00Z</dcterms:created>
  <dcterms:modified xsi:type="dcterms:W3CDTF">2022-04-05T04:41:00Z</dcterms:modified>
</cp:coreProperties>
</file>